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A281" w14:textId="34939387" w:rsidR="00034BBC" w:rsidRPr="00034BBC" w:rsidRDefault="005F4F95" w:rsidP="00E402F6">
      <w:pPr>
        <w:pStyle w:val="Header"/>
        <w:spacing w:after="0"/>
        <w:jc w:val="center"/>
        <w:rPr>
          <w:b/>
          <w:sz w:val="28"/>
          <w:szCs w:val="28"/>
          <w:lang w:val="en-GB"/>
        </w:rPr>
      </w:pPr>
      <w:bookmarkStart w:id="0" w:name="_Ref33607571"/>
      <w:r>
        <w:rPr>
          <w:b/>
          <w:noProof/>
          <w:sz w:val="28"/>
          <w:szCs w:val="28"/>
          <w:lang w:val="mk-MK"/>
        </w:rPr>
        <w:t>АНЕКС</w:t>
      </w:r>
      <w:r w:rsidR="00034BBC" w:rsidRPr="00034BBC">
        <w:rPr>
          <w:b/>
          <w:noProof/>
          <w:sz w:val="28"/>
          <w:szCs w:val="28"/>
          <w:lang w:val="en-GB"/>
        </w:rPr>
        <w:t xml:space="preserve"> I</w:t>
      </w:r>
      <w:r w:rsidR="006C07A3">
        <w:rPr>
          <w:b/>
          <w:noProof/>
          <w:sz w:val="28"/>
          <w:szCs w:val="28"/>
          <w:lang w:val="en-GB"/>
        </w:rPr>
        <w:t>V</w:t>
      </w:r>
    </w:p>
    <w:p w14:paraId="1E4C3BF5" w14:textId="390EC343" w:rsidR="00B56131" w:rsidRPr="009E2DCA" w:rsidRDefault="009E2DCA" w:rsidP="00E402F6">
      <w:pPr>
        <w:pStyle w:val="Caption"/>
        <w:spacing w:before="0" w:after="0"/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Набавки од страна на корисниците на грант</w:t>
      </w:r>
      <w:r w:rsidR="00B56131" w:rsidRPr="009E2DCA">
        <w:rPr>
          <w:sz w:val="28"/>
          <w:szCs w:val="28"/>
          <w:lang w:val="mk-MK"/>
        </w:rPr>
        <w:t xml:space="preserve"> </w:t>
      </w:r>
      <w:r w:rsidR="005F4F95">
        <w:rPr>
          <w:sz w:val="28"/>
          <w:szCs w:val="28"/>
          <w:lang w:val="mk-MK"/>
        </w:rPr>
        <w:t>во контекст на</w:t>
      </w:r>
      <w:r w:rsidR="00B56131" w:rsidRPr="009E2DCA">
        <w:rPr>
          <w:sz w:val="28"/>
          <w:szCs w:val="28"/>
          <w:lang w:val="mk-MK"/>
        </w:rPr>
        <w:br/>
      </w:r>
      <w:r w:rsidR="005F4F95">
        <w:rPr>
          <w:sz w:val="28"/>
          <w:szCs w:val="28"/>
          <w:lang w:val="mk-MK"/>
        </w:rPr>
        <w:t>надворешните акции на Европската унија</w:t>
      </w:r>
    </w:p>
    <w:p w14:paraId="6DA4DAAD" w14:textId="77777777" w:rsidR="0072068B" w:rsidRPr="009E2DCA" w:rsidRDefault="0072068B" w:rsidP="00E402F6">
      <w:pPr>
        <w:rPr>
          <w:lang w:val="mk-MK"/>
        </w:rPr>
      </w:pPr>
    </w:p>
    <w:p w14:paraId="68661349" w14:textId="2405B331" w:rsidR="00B56131" w:rsidRPr="0072068B" w:rsidRDefault="008F3B5A" w:rsidP="00E402F6">
      <w:pPr>
        <w:pStyle w:val="Heading1"/>
        <w:keepNext w:val="0"/>
        <w:numPr>
          <w:ilvl w:val="0"/>
          <w:numId w:val="3"/>
        </w:numPr>
        <w:spacing w:before="0"/>
        <w:ind w:left="482" w:hanging="482"/>
        <w:rPr>
          <w:szCs w:val="24"/>
          <w:lang w:val="en-GB"/>
        </w:rPr>
      </w:pPr>
      <w:bookmarkStart w:id="1" w:name="_Ref33501318"/>
      <w:bookmarkEnd w:id="0"/>
      <w:r>
        <w:rPr>
          <w:szCs w:val="24"/>
          <w:lang w:val="mk-MK"/>
        </w:rPr>
        <w:t>Принципи</w:t>
      </w:r>
    </w:p>
    <w:bookmarkEnd w:id="1"/>
    <w:p w14:paraId="2EFEBBDA" w14:textId="2AD835B7" w:rsidR="003F2CDC" w:rsidRPr="005F4F95" w:rsidRDefault="005F4F95" w:rsidP="00423CDA">
      <w:pPr>
        <w:pStyle w:val="Text1"/>
        <w:ind w:left="0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Ако имплементацијата на акцијата</w:t>
      </w:r>
      <w:r w:rsidRPr="005F4F95">
        <w:rPr>
          <w:sz w:val="22"/>
          <w:szCs w:val="22"/>
          <w:lang w:val="mk-MK"/>
        </w:rPr>
        <w:t xml:space="preserve"> бара </w:t>
      </w:r>
      <w:r w:rsidR="00130863">
        <w:rPr>
          <w:sz w:val="22"/>
          <w:szCs w:val="22"/>
          <w:lang w:val="mk-MK"/>
        </w:rPr>
        <w:t xml:space="preserve">вршење </w:t>
      </w:r>
      <w:r w:rsidRPr="005F4F95">
        <w:rPr>
          <w:sz w:val="22"/>
          <w:szCs w:val="22"/>
          <w:lang w:val="mk-MK"/>
        </w:rPr>
        <w:t>набавка од страна на корисникот(</w:t>
      </w:r>
      <w:r w:rsidR="00130863">
        <w:rPr>
          <w:sz w:val="22"/>
          <w:szCs w:val="22"/>
          <w:lang w:val="mk-MK"/>
        </w:rPr>
        <w:t>ците), договорот мора да ѝ биде доделен</w:t>
      </w:r>
      <w:r w:rsidRPr="005F4F95">
        <w:rPr>
          <w:sz w:val="22"/>
          <w:szCs w:val="22"/>
          <w:lang w:val="mk-MK"/>
        </w:rPr>
        <w:t xml:space="preserve"> на </w:t>
      </w:r>
      <w:r w:rsidR="00130863">
        <w:rPr>
          <w:sz w:val="22"/>
          <w:szCs w:val="22"/>
          <w:lang w:val="mk-MK"/>
        </w:rPr>
        <w:t>понудата што</w:t>
      </w:r>
      <w:r w:rsidRPr="005F4F95">
        <w:rPr>
          <w:sz w:val="22"/>
          <w:szCs w:val="22"/>
          <w:lang w:val="mk-MK"/>
        </w:rPr>
        <w:t xml:space="preserve"> нуди најдобра вредност за парите (т.е. </w:t>
      </w:r>
      <w:r w:rsidR="00130863">
        <w:rPr>
          <w:sz w:val="22"/>
          <w:szCs w:val="22"/>
          <w:lang w:val="mk-MK"/>
        </w:rPr>
        <w:t xml:space="preserve">понудата што </w:t>
      </w:r>
      <w:r w:rsidRPr="005F4F95">
        <w:rPr>
          <w:sz w:val="22"/>
          <w:szCs w:val="22"/>
          <w:lang w:val="mk-MK"/>
        </w:rPr>
        <w:t>нуди најдобар сооднос цена-квалитет)</w:t>
      </w:r>
      <w:r w:rsidR="009E2DCA">
        <w:rPr>
          <w:sz w:val="22"/>
          <w:szCs w:val="22"/>
          <w:lang w:val="mk-MK"/>
        </w:rPr>
        <w:t xml:space="preserve"> или, како што е соодветно, на понудата </w:t>
      </w:r>
      <w:r w:rsidRPr="005F4F95">
        <w:rPr>
          <w:sz w:val="22"/>
          <w:szCs w:val="22"/>
          <w:lang w:val="mk-MK"/>
        </w:rPr>
        <w:t>што нуди на</w:t>
      </w:r>
      <w:r w:rsidR="009E2DCA">
        <w:rPr>
          <w:sz w:val="22"/>
          <w:szCs w:val="22"/>
          <w:lang w:val="mk-MK"/>
        </w:rPr>
        <w:t>јниска цена. Притоа, корисникот</w:t>
      </w:r>
      <w:r w:rsidRPr="005F4F95">
        <w:rPr>
          <w:sz w:val="22"/>
          <w:szCs w:val="22"/>
          <w:lang w:val="mk-MK"/>
        </w:rPr>
        <w:t>(</w:t>
      </w:r>
      <w:r w:rsidR="009E2DCA">
        <w:rPr>
          <w:sz w:val="22"/>
          <w:szCs w:val="22"/>
          <w:lang w:val="mk-MK"/>
        </w:rPr>
        <w:t>ците) ќе избегнува(ат)</w:t>
      </w:r>
      <w:r w:rsidRPr="005F4F95">
        <w:rPr>
          <w:sz w:val="22"/>
          <w:szCs w:val="22"/>
          <w:lang w:val="mk-MK"/>
        </w:rPr>
        <w:t xml:space="preserve"> каков </w:t>
      </w:r>
      <w:r w:rsidR="009E2DCA">
        <w:rPr>
          <w:sz w:val="22"/>
          <w:szCs w:val="22"/>
          <w:lang w:val="mk-MK"/>
        </w:rPr>
        <w:t xml:space="preserve">и да </w:t>
      </w:r>
      <w:r w:rsidRPr="005F4F95">
        <w:rPr>
          <w:sz w:val="22"/>
          <w:szCs w:val="22"/>
          <w:lang w:val="mk-MK"/>
        </w:rPr>
        <w:t>било конфликт на интереси и ќе ги почитува</w:t>
      </w:r>
      <w:r w:rsidR="009E2DCA">
        <w:rPr>
          <w:sz w:val="22"/>
          <w:szCs w:val="22"/>
          <w:lang w:val="mk-MK"/>
        </w:rPr>
        <w:t>(ат)</w:t>
      </w:r>
      <w:r w:rsidRPr="005F4F95">
        <w:rPr>
          <w:sz w:val="22"/>
          <w:szCs w:val="22"/>
          <w:lang w:val="mk-MK"/>
        </w:rPr>
        <w:t xml:space="preserve"> следни</w:t>
      </w:r>
      <w:r w:rsidR="009E2DCA">
        <w:rPr>
          <w:sz w:val="22"/>
          <w:szCs w:val="22"/>
          <w:lang w:val="mk-MK"/>
        </w:rPr>
        <w:t>в</w:t>
      </w:r>
      <w:r w:rsidRPr="005F4F95">
        <w:rPr>
          <w:sz w:val="22"/>
          <w:szCs w:val="22"/>
          <w:lang w:val="mk-MK"/>
        </w:rPr>
        <w:t>е основни принципи</w:t>
      </w:r>
      <w:r w:rsidR="003F2CDC" w:rsidRPr="005F4F95">
        <w:rPr>
          <w:sz w:val="22"/>
          <w:szCs w:val="22"/>
          <w:lang w:val="mk-MK"/>
        </w:rPr>
        <w:t>:</w:t>
      </w:r>
    </w:p>
    <w:p w14:paraId="7D7955FC" w14:textId="7584DC4B" w:rsidR="003F2CDC" w:rsidRPr="009E2DCA" w:rsidRDefault="009E2DCA" w:rsidP="006F3F5C">
      <w:pPr>
        <w:pStyle w:val="Text1"/>
        <w:ind w:left="284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Ако</w:t>
      </w:r>
      <w:r w:rsidRPr="009E2DCA">
        <w:rPr>
          <w:sz w:val="22"/>
          <w:szCs w:val="22"/>
          <w:lang w:val="mk-MK"/>
        </w:rPr>
        <w:t xml:space="preserve"> корисникот не започне отворена тендерска постапка, тој </w:t>
      </w:r>
      <w:r w:rsidR="007A6FE0">
        <w:rPr>
          <w:sz w:val="22"/>
          <w:szCs w:val="22"/>
          <w:lang w:val="mk-MK"/>
        </w:rPr>
        <w:t>треба да</w:t>
      </w:r>
      <w:r w:rsidRPr="009E2DCA">
        <w:rPr>
          <w:sz w:val="22"/>
          <w:szCs w:val="22"/>
          <w:lang w:val="mk-MK"/>
        </w:rPr>
        <w:t xml:space="preserve"> го оправда изборот на понудувачите кои</w:t>
      </w:r>
      <w:r>
        <w:rPr>
          <w:sz w:val="22"/>
          <w:szCs w:val="22"/>
          <w:lang w:val="mk-MK"/>
        </w:rPr>
        <w:t xml:space="preserve"> се поканети да поднесат понуда</w:t>
      </w:r>
      <w:r w:rsidR="003F2CDC" w:rsidRPr="009E2DCA">
        <w:rPr>
          <w:sz w:val="22"/>
          <w:szCs w:val="22"/>
          <w:lang w:val="mk-MK"/>
        </w:rPr>
        <w:t>.</w:t>
      </w:r>
    </w:p>
    <w:p w14:paraId="32E4A2CD" w14:textId="54C0A336" w:rsidR="008857FA" w:rsidRPr="00B63A0C" w:rsidRDefault="00B63A0C" w:rsidP="006F3F5C">
      <w:pPr>
        <w:pStyle w:val="Text1"/>
        <w:ind w:left="284"/>
        <w:rPr>
          <w:sz w:val="22"/>
          <w:szCs w:val="22"/>
          <w:lang w:val="mk-MK"/>
        </w:rPr>
      </w:pPr>
      <w:r w:rsidRPr="00B63A0C">
        <w:rPr>
          <w:sz w:val="22"/>
          <w:szCs w:val="22"/>
          <w:lang w:val="mk-MK"/>
        </w:rPr>
        <w:t xml:space="preserve">Корисникот </w:t>
      </w:r>
      <w:r>
        <w:rPr>
          <w:sz w:val="22"/>
          <w:szCs w:val="22"/>
          <w:lang w:val="mk-MK"/>
        </w:rPr>
        <w:t xml:space="preserve">ќе </w:t>
      </w:r>
      <w:r w:rsidRPr="00B63A0C">
        <w:rPr>
          <w:sz w:val="22"/>
          <w:szCs w:val="22"/>
          <w:lang w:val="mk-MK"/>
        </w:rPr>
        <w:t xml:space="preserve">ги оценува добиените понуди </w:t>
      </w:r>
      <w:r>
        <w:rPr>
          <w:sz w:val="22"/>
          <w:szCs w:val="22"/>
          <w:lang w:val="mk-MK"/>
        </w:rPr>
        <w:t>според објективни критериуми што</w:t>
      </w:r>
      <w:r w:rsidRPr="00B63A0C">
        <w:rPr>
          <w:sz w:val="22"/>
          <w:szCs w:val="22"/>
          <w:lang w:val="mk-MK"/>
        </w:rPr>
        <w:t xml:space="preserve"> овозможуваат мерење</w:t>
      </w:r>
      <w:r>
        <w:rPr>
          <w:sz w:val="22"/>
          <w:szCs w:val="22"/>
          <w:lang w:val="mk-MK"/>
        </w:rPr>
        <w:t xml:space="preserve"> на квалитетот на понудите и што</w:t>
      </w:r>
      <w:r w:rsidRPr="00B63A0C">
        <w:rPr>
          <w:sz w:val="22"/>
          <w:szCs w:val="22"/>
          <w:lang w:val="mk-MK"/>
        </w:rPr>
        <w:t xml:space="preserve"> ја земаат предвид цената (на понудата со најниска цена</w:t>
      </w:r>
      <w:r>
        <w:rPr>
          <w:sz w:val="22"/>
          <w:szCs w:val="22"/>
          <w:lang w:val="mk-MK"/>
        </w:rPr>
        <w:t xml:space="preserve"> ѝ</w:t>
      </w:r>
      <w:r w:rsidRPr="00B63A0C">
        <w:rPr>
          <w:sz w:val="22"/>
          <w:szCs w:val="22"/>
          <w:lang w:val="mk-MK"/>
        </w:rPr>
        <w:t xml:space="preserve"> се доделув</w:t>
      </w:r>
      <w:r>
        <w:rPr>
          <w:sz w:val="22"/>
          <w:szCs w:val="22"/>
          <w:lang w:val="mk-MK"/>
        </w:rPr>
        <w:t xml:space="preserve">а највисока оценка за </w:t>
      </w:r>
      <w:r w:rsidRPr="00B63A0C">
        <w:rPr>
          <w:sz w:val="22"/>
          <w:szCs w:val="22"/>
          <w:lang w:val="mk-MK"/>
        </w:rPr>
        <w:t>критериум</w:t>
      </w:r>
      <w:r>
        <w:rPr>
          <w:sz w:val="22"/>
          <w:szCs w:val="22"/>
          <w:lang w:val="mk-MK"/>
        </w:rPr>
        <w:t>от цена</w:t>
      </w:r>
      <w:r w:rsidRPr="00B63A0C">
        <w:rPr>
          <w:sz w:val="22"/>
          <w:szCs w:val="22"/>
          <w:lang w:val="mk-MK"/>
        </w:rPr>
        <w:t>).</w:t>
      </w:r>
    </w:p>
    <w:p w14:paraId="08466EDD" w14:textId="3CCFA836" w:rsidR="008857FA" w:rsidRPr="00B63A0C" w:rsidRDefault="00B63A0C" w:rsidP="006F3F5C">
      <w:pPr>
        <w:pStyle w:val="Text1"/>
        <w:ind w:left="284"/>
        <w:rPr>
          <w:sz w:val="22"/>
          <w:szCs w:val="22"/>
          <w:lang w:val="mk-MK"/>
        </w:rPr>
      </w:pPr>
      <w:r w:rsidRPr="00B63A0C">
        <w:rPr>
          <w:sz w:val="22"/>
          <w:szCs w:val="22"/>
          <w:lang w:val="mk-MK"/>
        </w:rPr>
        <w:t xml:space="preserve">Корисникот ќе води доволна и соодветна документација </w:t>
      </w:r>
      <w:r w:rsidR="00D24C58">
        <w:rPr>
          <w:sz w:val="22"/>
          <w:szCs w:val="22"/>
          <w:lang w:val="mk-MK"/>
        </w:rPr>
        <w:t>за применетите постапки, што ја оправдуваат</w:t>
      </w:r>
      <w:r w:rsidRPr="00B63A0C">
        <w:rPr>
          <w:sz w:val="22"/>
          <w:szCs w:val="22"/>
          <w:lang w:val="mk-MK"/>
        </w:rPr>
        <w:t xml:space="preserve"> одлуката за пред</w:t>
      </w:r>
      <w:r w:rsidR="00D24C58">
        <w:rPr>
          <w:sz w:val="22"/>
          <w:szCs w:val="22"/>
          <w:lang w:val="mk-MK"/>
        </w:rPr>
        <w:t>селекција</w:t>
      </w:r>
      <w:r w:rsidRPr="00B63A0C">
        <w:rPr>
          <w:sz w:val="22"/>
          <w:szCs w:val="22"/>
          <w:lang w:val="mk-MK"/>
        </w:rPr>
        <w:t xml:space="preserve"> на понудувачи</w:t>
      </w:r>
      <w:r w:rsidR="00D24C58">
        <w:rPr>
          <w:sz w:val="22"/>
          <w:szCs w:val="22"/>
          <w:lang w:val="mk-MK"/>
        </w:rPr>
        <w:t>те</w:t>
      </w:r>
      <w:r w:rsidRPr="00B63A0C">
        <w:rPr>
          <w:sz w:val="22"/>
          <w:szCs w:val="22"/>
          <w:lang w:val="mk-MK"/>
        </w:rPr>
        <w:t xml:space="preserve"> (</w:t>
      </w:r>
      <w:r w:rsidR="00D24C58">
        <w:rPr>
          <w:sz w:val="22"/>
          <w:szCs w:val="22"/>
          <w:lang w:val="mk-MK"/>
        </w:rPr>
        <w:t xml:space="preserve">таму </w:t>
      </w:r>
      <w:r w:rsidRPr="00B63A0C">
        <w:rPr>
          <w:sz w:val="22"/>
          <w:szCs w:val="22"/>
          <w:lang w:val="mk-MK"/>
        </w:rPr>
        <w:t>каде што не се користи отворена тендерска постапка) и одлуката за доделување.</w:t>
      </w:r>
    </w:p>
    <w:p w14:paraId="1117C657" w14:textId="502CB47D" w:rsidR="00FD1667" w:rsidRPr="00D24C58" w:rsidRDefault="007A6FE0" w:rsidP="006F3F5C">
      <w:pPr>
        <w:pStyle w:val="Text1"/>
        <w:ind w:left="284"/>
        <w:rPr>
          <w:sz w:val="22"/>
          <w:szCs w:val="22"/>
          <w:lang w:val="mk-MK"/>
        </w:rPr>
      </w:pPr>
      <w:r>
        <w:rPr>
          <w:lang w:val="mk-MK"/>
        </w:rPr>
        <w:t>Во однос на Ч</w:t>
      </w:r>
      <w:r w:rsidR="00D24C58" w:rsidRPr="00D24C58">
        <w:rPr>
          <w:lang w:val="mk-MK"/>
        </w:rPr>
        <w:t xml:space="preserve">лен 2.4 од </w:t>
      </w:r>
      <w:r w:rsidR="00A012E7" w:rsidRPr="007A6FE0">
        <w:rPr>
          <w:lang w:val="mk-MK"/>
        </w:rPr>
        <w:t>PRAG</w:t>
      </w:r>
      <w:r w:rsidR="00D24C58" w:rsidRPr="00D24C58">
        <w:rPr>
          <w:lang w:val="mk-MK"/>
        </w:rPr>
        <w:t xml:space="preserve">, корисникот </w:t>
      </w:r>
      <w:r w:rsidR="00A012E7">
        <w:rPr>
          <w:lang w:val="mk-MK"/>
        </w:rPr>
        <w:t>ќ</w:t>
      </w:r>
      <w:r w:rsidR="00D24C58" w:rsidRPr="00D24C58">
        <w:rPr>
          <w:lang w:val="mk-MK"/>
        </w:rPr>
        <w:t xml:space="preserve">е </w:t>
      </w:r>
      <w:r w:rsidR="00A012E7">
        <w:rPr>
          <w:lang w:val="mk-MK"/>
        </w:rPr>
        <w:t xml:space="preserve">биде </w:t>
      </w:r>
      <w:r w:rsidR="00D24C58" w:rsidRPr="00D24C58">
        <w:rPr>
          <w:lang w:val="mk-MK"/>
        </w:rPr>
        <w:t>одговорен за почитување на рестриктивните мерки на ЕУ при доделувањето на договорите</w:t>
      </w:r>
      <w:r w:rsidR="00A012E7">
        <w:rPr>
          <w:lang w:val="mk-MK"/>
        </w:rPr>
        <w:t>.</w:t>
      </w:r>
    </w:p>
    <w:p w14:paraId="5820B7F8" w14:textId="1A276F4B" w:rsidR="00423CDA" w:rsidRPr="001862CD" w:rsidRDefault="00A012E7" w:rsidP="00423CDA">
      <w:pPr>
        <w:pStyle w:val="Text1"/>
        <w:ind w:left="0"/>
        <w:rPr>
          <w:sz w:val="22"/>
          <w:szCs w:val="22"/>
          <w:lang w:val="mk-MK"/>
        </w:rPr>
      </w:pPr>
      <w:bookmarkStart w:id="2" w:name="_Hlt35047416"/>
      <w:r w:rsidRPr="001862CD">
        <w:rPr>
          <w:sz w:val="22"/>
          <w:szCs w:val="22"/>
          <w:lang w:val="mk-MK"/>
        </w:rPr>
        <w:t xml:space="preserve">Корисникот може да одлучи да ги примени процедурите за набавка наведени во практичниот водич. </w:t>
      </w:r>
      <w:r w:rsidRPr="007A6FE0">
        <w:rPr>
          <w:sz w:val="22"/>
          <w:szCs w:val="22"/>
          <w:lang w:val="mk-MK"/>
        </w:rPr>
        <w:t>Ако овие постапки се</w:t>
      </w:r>
      <w:r w:rsidR="001862CD" w:rsidRPr="007A6FE0">
        <w:rPr>
          <w:sz w:val="22"/>
          <w:szCs w:val="22"/>
          <w:lang w:val="mk-MK"/>
        </w:rPr>
        <w:t xml:space="preserve"> </w:t>
      </w:r>
      <w:r w:rsidR="001862CD">
        <w:rPr>
          <w:sz w:val="22"/>
          <w:szCs w:val="22"/>
          <w:lang w:val="mk-MK"/>
        </w:rPr>
        <w:t>следат</w:t>
      </w:r>
      <w:r w:rsidR="001862CD" w:rsidRPr="007A6FE0">
        <w:rPr>
          <w:sz w:val="22"/>
          <w:szCs w:val="22"/>
          <w:lang w:val="mk-MK"/>
        </w:rPr>
        <w:t xml:space="preserve"> правилно</w:t>
      </w:r>
      <w:r w:rsidRPr="007A6FE0">
        <w:rPr>
          <w:sz w:val="22"/>
          <w:szCs w:val="22"/>
          <w:lang w:val="mk-MK"/>
        </w:rPr>
        <w:t xml:space="preserve">, ќе се смета дека принципите </w:t>
      </w:r>
      <w:r w:rsidR="001862CD">
        <w:rPr>
          <w:sz w:val="22"/>
          <w:szCs w:val="22"/>
          <w:lang w:val="mk-MK"/>
        </w:rPr>
        <w:t xml:space="preserve">споменати </w:t>
      </w:r>
      <w:r w:rsidRPr="007A6FE0">
        <w:rPr>
          <w:sz w:val="22"/>
          <w:szCs w:val="22"/>
          <w:lang w:val="mk-MK"/>
        </w:rPr>
        <w:t>погоре се почитуваат</w:t>
      </w:r>
      <w:r w:rsidR="001862CD">
        <w:rPr>
          <w:sz w:val="22"/>
          <w:szCs w:val="22"/>
          <w:lang w:val="mk-MK"/>
        </w:rPr>
        <w:t>.</w:t>
      </w:r>
    </w:p>
    <w:bookmarkEnd w:id="2"/>
    <w:p w14:paraId="7A3E800E" w14:textId="6F87C1C8" w:rsidR="00B56131" w:rsidRPr="001862CD" w:rsidRDefault="001862CD" w:rsidP="00E402F6">
      <w:pPr>
        <w:pStyle w:val="Text1"/>
        <w:ind w:left="0"/>
        <w:rPr>
          <w:sz w:val="22"/>
          <w:szCs w:val="22"/>
          <w:lang w:val="mk-MK"/>
        </w:rPr>
      </w:pPr>
      <w:r w:rsidRPr="001862CD">
        <w:rPr>
          <w:sz w:val="22"/>
          <w:szCs w:val="22"/>
          <w:lang w:val="mk-MK"/>
        </w:rPr>
        <w:t xml:space="preserve">Европската комисија ќе изврши </w:t>
      </w:r>
      <w:r w:rsidRPr="00DB0F70">
        <w:rPr>
          <w:i/>
          <w:sz w:val="22"/>
          <w:szCs w:val="22"/>
          <w:lang w:val="mk-MK"/>
        </w:rPr>
        <w:t>ex post</w:t>
      </w:r>
      <w:r w:rsidRPr="001862CD">
        <w:rPr>
          <w:sz w:val="22"/>
          <w:szCs w:val="22"/>
          <w:lang w:val="mk-MK"/>
        </w:rPr>
        <w:t xml:space="preserve"> проверки за </w:t>
      </w:r>
      <w:r w:rsidR="001D45C4">
        <w:rPr>
          <w:sz w:val="22"/>
          <w:szCs w:val="22"/>
          <w:lang w:val="mk-MK"/>
        </w:rPr>
        <w:t>тоа дали</w:t>
      </w:r>
      <w:r w:rsidRPr="001862CD">
        <w:rPr>
          <w:sz w:val="22"/>
          <w:szCs w:val="22"/>
          <w:lang w:val="mk-MK"/>
        </w:rPr>
        <w:t xml:space="preserve"> корисникот(</w:t>
      </w:r>
      <w:r w:rsidR="00DB0F70">
        <w:rPr>
          <w:sz w:val="22"/>
          <w:szCs w:val="22"/>
          <w:lang w:val="mk-MK"/>
        </w:rPr>
        <w:t>ците</w:t>
      </w:r>
      <w:r w:rsidRPr="001862CD">
        <w:rPr>
          <w:sz w:val="22"/>
          <w:szCs w:val="22"/>
          <w:lang w:val="mk-MK"/>
        </w:rPr>
        <w:t xml:space="preserve">) </w:t>
      </w:r>
      <w:r w:rsidR="001D45C4">
        <w:rPr>
          <w:sz w:val="22"/>
          <w:szCs w:val="22"/>
          <w:lang w:val="mk-MK"/>
        </w:rPr>
        <w:t xml:space="preserve">ги почитува(ат) </w:t>
      </w:r>
      <w:r w:rsidR="00DB0F70" w:rsidRPr="001862CD">
        <w:rPr>
          <w:sz w:val="22"/>
          <w:szCs w:val="22"/>
          <w:lang w:val="mk-MK"/>
        </w:rPr>
        <w:t>погоре</w:t>
      </w:r>
      <w:r w:rsidR="00DB0F70">
        <w:rPr>
          <w:sz w:val="22"/>
          <w:szCs w:val="22"/>
          <w:lang w:val="mk-MK"/>
        </w:rPr>
        <w:t xml:space="preserve"> наведените</w:t>
      </w:r>
      <w:r w:rsidR="00DB0F70" w:rsidRPr="001862CD">
        <w:rPr>
          <w:sz w:val="22"/>
          <w:szCs w:val="22"/>
          <w:lang w:val="mk-MK"/>
        </w:rPr>
        <w:t xml:space="preserve"> </w:t>
      </w:r>
      <w:r w:rsidR="00DB0F70">
        <w:rPr>
          <w:sz w:val="22"/>
          <w:szCs w:val="22"/>
          <w:lang w:val="mk-MK"/>
        </w:rPr>
        <w:t>принципи</w:t>
      </w:r>
      <w:r w:rsidRPr="001862CD">
        <w:rPr>
          <w:sz w:val="22"/>
          <w:szCs w:val="22"/>
          <w:lang w:val="mk-MK"/>
        </w:rPr>
        <w:t xml:space="preserve"> и правилата од </w:t>
      </w:r>
      <w:r w:rsidR="00DB0F70">
        <w:rPr>
          <w:sz w:val="22"/>
          <w:szCs w:val="22"/>
          <w:lang w:val="mk-MK"/>
        </w:rPr>
        <w:t>од</w:t>
      </w:r>
      <w:r w:rsidRPr="001862CD">
        <w:rPr>
          <w:sz w:val="22"/>
          <w:szCs w:val="22"/>
          <w:lang w:val="mk-MK"/>
        </w:rPr>
        <w:t>делот 2 подолу. Непочитувањето на овие принципи или правила би ги направило поврзаните расходи не</w:t>
      </w:r>
      <w:r w:rsidR="001D45C4">
        <w:rPr>
          <w:sz w:val="22"/>
          <w:szCs w:val="22"/>
          <w:lang w:val="mk-MK"/>
        </w:rPr>
        <w:t>прифатлив</w:t>
      </w:r>
      <w:r w:rsidRPr="001862CD">
        <w:rPr>
          <w:sz w:val="22"/>
          <w:szCs w:val="22"/>
          <w:lang w:val="mk-MK"/>
        </w:rPr>
        <w:t>и за финансирање од</w:t>
      </w:r>
      <w:r w:rsidR="001D45C4">
        <w:rPr>
          <w:sz w:val="22"/>
          <w:szCs w:val="22"/>
          <w:lang w:val="mk-MK"/>
        </w:rPr>
        <w:t xml:space="preserve"> страна на</w:t>
      </w:r>
      <w:r w:rsidRPr="001862CD">
        <w:rPr>
          <w:sz w:val="22"/>
          <w:szCs w:val="22"/>
          <w:lang w:val="mk-MK"/>
        </w:rPr>
        <w:t xml:space="preserve"> ЕУ/ЕДФ.</w:t>
      </w:r>
    </w:p>
    <w:p w14:paraId="4AC3868E" w14:textId="2CCFC009" w:rsidR="00B56131" w:rsidRPr="008F0F89" w:rsidRDefault="001D45C4" w:rsidP="001D45C4">
      <w:pPr>
        <w:pStyle w:val="Text1"/>
        <w:ind w:left="0"/>
        <w:rPr>
          <w:sz w:val="22"/>
          <w:szCs w:val="22"/>
          <w:lang w:val="mk-MK"/>
        </w:rPr>
      </w:pPr>
      <w:r w:rsidRPr="008F0F89">
        <w:rPr>
          <w:sz w:val="22"/>
          <w:szCs w:val="22"/>
          <w:lang w:val="mk-MK"/>
        </w:rPr>
        <w:t xml:space="preserve">Одредбите од овој Анекс </w:t>
      </w:r>
      <w:r>
        <w:rPr>
          <w:sz w:val="22"/>
          <w:szCs w:val="22"/>
          <w:lang w:val="mk-MK"/>
        </w:rPr>
        <w:t>се</w:t>
      </w:r>
      <w:r w:rsidRPr="008F0F89">
        <w:rPr>
          <w:sz w:val="22"/>
          <w:szCs w:val="22"/>
          <w:lang w:val="mk-MK"/>
        </w:rPr>
        <w:t xml:space="preserve"> применуваат </w:t>
      </w:r>
      <w:r w:rsidRPr="008F0F89">
        <w:rPr>
          <w:i/>
          <w:sz w:val="22"/>
          <w:szCs w:val="22"/>
          <w:lang w:val="mk-MK"/>
        </w:rPr>
        <w:t>mutatis mutandis</w:t>
      </w:r>
      <w:r w:rsidRPr="008F0F89">
        <w:rPr>
          <w:sz w:val="22"/>
          <w:szCs w:val="22"/>
          <w:lang w:val="mk-MK"/>
        </w:rPr>
        <w:t xml:space="preserve"> на договорите што треба да ги склучи</w:t>
      </w:r>
      <w:r w:rsidR="008F0F89">
        <w:rPr>
          <w:sz w:val="22"/>
          <w:szCs w:val="22"/>
          <w:lang w:val="mk-MK"/>
        </w:rPr>
        <w:t>(ат)</w:t>
      </w:r>
      <w:r w:rsidRPr="008F0F89">
        <w:rPr>
          <w:sz w:val="22"/>
          <w:szCs w:val="22"/>
          <w:lang w:val="mk-MK"/>
        </w:rPr>
        <w:t xml:space="preserve"> поврзаниот</w:t>
      </w:r>
      <w:r w:rsidR="008F0F89">
        <w:rPr>
          <w:sz w:val="22"/>
          <w:szCs w:val="22"/>
          <w:lang w:val="mk-MK"/>
        </w:rPr>
        <w:t>(ите)</w:t>
      </w:r>
      <w:r w:rsidRPr="008F0F89">
        <w:rPr>
          <w:sz w:val="22"/>
          <w:szCs w:val="22"/>
          <w:lang w:val="mk-MK"/>
        </w:rPr>
        <w:t xml:space="preserve"> субјект(и) </w:t>
      </w:r>
      <w:r w:rsidR="008F0F89">
        <w:rPr>
          <w:sz w:val="22"/>
          <w:szCs w:val="22"/>
          <w:lang w:val="mk-MK"/>
        </w:rPr>
        <w:t xml:space="preserve">со </w:t>
      </w:r>
      <w:r w:rsidRPr="008F0F89">
        <w:rPr>
          <w:sz w:val="22"/>
          <w:szCs w:val="22"/>
          <w:lang w:val="mk-MK"/>
        </w:rPr>
        <w:t>корисникот</w:t>
      </w:r>
      <w:r w:rsidR="008F0F89">
        <w:rPr>
          <w:sz w:val="22"/>
          <w:szCs w:val="22"/>
          <w:lang w:val="mk-MK"/>
        </w:rPr>
        <w:t>(ците)</w:t>
      </w:r>
      <w:r w:rsidRPr="008F0F89">
        <w:rPr>
          <w:sz w:val="22"/>
          <w:szCs w:val="22"/>
          <w:lang w:val="mk-MK"/>
        </w:rPr>
        <w:t>.</w:t>
      </w:r>
    </w:p>
    <w:p w14:paraId="4A0DDDF6" w14:textId="2F810975" w:rsidR="00B56131" w:rsidRPr="00B45343" w:rsidRDefault="001862CD" w:rsidP="00E402F6">
      <w:pPr>
        <w:pStyle w:val="Heading1"/>
        <w:keepNext w:val="0"/>
        <w:numPr>
          <w:ilvl w:val="0"/>
          <w:numId w:val="3"/>
        </w:numPr>
        <w:spacing w:before="0"/>
        <w:ind w:left="482" w:hanging="482"/>
        <w:rPr>
          <w:szCs w:val="24"/>
          <w:lang w:val="en-GB"/>
        </w:rPr>
      </w:pPr>
      <w:bookmarkStart w:id="3" w:name="_Ref17797939"/>
      <w:bookmarkStart w:id="4" w:name="_Ref17802608"/>
      <w:r>
        <w:rPr>
          <w:szCs w:val="24"/>
          <w:lang w:val="mk-MK"/>
        </w:rPr>
        <w:t>Прифатливост за договорите</w:t>
      </w:r>
    </w:p>
    <w:bookmarkEnd w:id="3"/>
    <w:bookmarkEnd w:id="4"/>
    <w:p w14:paraId="1109012F" w14:textId="6CC9F7AE" w:rsidR="00B56131" w:rsidRPr="00F40BFC" w:rsidRDefault="001862CD" w:rsidP="00830C69">
      <w:pPr>
        <w:pStyle w:val="Heading2"/>
      </w:pPr>
      <w:r>
        <w:rPr>
          <w:lang w:val="mk-MK"/>
        </w:rPr>
        <w:t>Правило на националност</w:t>
      </w:r>
    </w:p>
    <w:p w14:paraId="217F213F" w14:textId="453837E9" w:rsidR="00B56131" w:rsidRPr="008F0F89" w:rsidRDefault="008F0F89" w:rsidP="0081380B">
      <w:pPr>
        <w:pStyle w:val="Text2"/>
        <w:rPr>
          <w:sz w:val="22"/>
          <w:szCs w:val="22"/>
          <w:lang w:val="mk-MK"/>
        </w:rPr>
      </w:pPr>
      <w:r w:rsidRPr="008F0F89">
        <w:rPr>
          <w:sz w:val="22"/>
          <w:szCs w:val="22"/>
          <w:lang w:val="mk-MK"/>
        </w:rPr>
        <w:t xml:space="preserve">Учеството во тендерските постапки </w:t>
      </w:r>
      <w:r w:rsidR="00612524">
        <w:rPr>
          <w:sz w:val="22"/>
          <w:szCs w:val="22"/>
          <w:lang w:val="mk-MK"/>
        </w:rPr>
        <w:t>што ги спроведува(ат) корисникот(ците</w:t>
      </w:r>
      <w:r w:rsidRPr="008F0F89">
        <w:rPr>
          <w:sz w:val="22"/>
          <w:szCs w:val="22"/>
          <w:lang w:val="mk-MK"/>
        </w:rPr>
        <w:t>) е отворено под еднакви услови за сите физички лица кои се државјани и правни лица (учествуваат поединечно или во групира</w:t>
      </w:r>
      <w:r w:rsidR="00612524">
        <w:rPr>
          <w:sz w:val="22"/>
          <w:szCs w:val="22"/>
          <w:lang w:val="mk-MK"/>
        </w:rPr>
        <w:t>-</w:t>
      </w:r>
      <w:r w:rsidRPr="008F0F89">
        <w:rPr>
          <w:sz w:val="22"/>
          <w:szCs w:val="22"/>
          <w:lang w:val="mk-MK"/>
        </w:rPr>
        <w:t xml:space="preserve">конзорциум-на понудувачи) ефективно </w:t>
      </w:r>
      <w:r w:rsidR="00612524">
        <w:rPr>
          <w:sz w:val="22"/>
          <w:szCs w:val="22"/>
          <w:lang w:val="mk-MK"/>
        </w:rPr>
        <w:t>основа</w:t>
      </w:r>
      <w:r w:rsidRPr="008F0F89">
        <w:rPr>
          <w:sz w:val="22"/>
          <w:szCs w:val="22"/>
          <w:lang w:val="mk-MK"/>
        </w:rPr>
        <w:t>ни во земја-членка или земја, територија или регион споменати како п</w:t>
      </w:r>
      <w:r w:rsidR="00612524">
        <w:rPr>
          <w:sz w:val="22"/>
          <w:szCs w:val="22"/>
          <w:lang w:val="mk-MK"/>
        </w:rPr>
        <w:t>рифатливи в</w:t>
      </w:r>
      <w:r w:rsidRPr="008F0F89">
        <w:rPr>
          <w:sz w:val="22"/>
          <w:szCs w:val="22"/>
          <w:lang w:val="mk-MK"/>
        </w:rPr>
        <w:t>о соодветната регулатива/основен акт со к</w:t>
      </w:r>
      <w:r w:rsidR="008B57E9">
        <w:rPr>
          <w:sz w:val="22"/>
          <w:szCs w:val="22"/>
          <w:lang w:val="mk-MK"/>
        </w:rPr>
        <w:t>ој се регулираат правилата за прифатлив</w:t>
      </w:r>
      <w:r w:rsidRPr="008F0F89">
        <w:rPr>
          <w:sz w:val="22"/>
          <w:szCs w:val="22"/>
          <w:lang w:val="mk-MK"/>
        </w:rPr>
        <w:t>о</w:t>
      </w:r>
      <w:r w:rsidR="008B57E9">
        <w:rPr>
          <w:sz w:val="22"/>
          <w:szCs w:val="22"/>
          <w:lang w:val="mk-MK"/>
        </w:rPr>
        <w:t xml:space="preserve">ст за грантот според Анекс А2а </w:t>
      </w:r>
      <w:r w:rsidRPr="008F0F89">
        <w:rPr>
          <w:sz w:val="22"/>
          <w:szCs w:val="22"/>
          <w:lang w:val="mk-MK"/>
        </w:rPr>
        <w:t>о</w:t>
      </w:r>
      <w:r w:rsidR="008B57E9">
        <w:rPr>
          <w:sz w:val="22"/>
          <w:szCs w:val="22"/>
          <w:lang w:val="mk-MK"/>
        </w:rPr>
        <w:t>д</w:t>
      </w:r>
      <w:r w:rsidRPr="008F0F89">
        <w:rPr>
          <w:sz w:val="22"/>
          <w:szCs w:val="22"/>
          <w:lang w:val="mk-MK"/>
        </w:rPr>
        <w:t xml:space="preserve"> практичниот водич. Понудувачите мора да ја наведат својата националност </w:t>
      </w:r>
      <w:r w:rsidR="008B57E9">
        <w:rPr>
          <w:sz w:val="22"/>
          <w:szCs w:val="22"/>
          <w:lang w:val="mk-MK"/>
        </w:rPr>
        <w:t>во нивните понуд</w:t>
      </w:r>
      <w:r w:rsidRPr="008F0F89">
        <w:rPr>
          <w:sz w:val="22"/>
          <w:szCs w:val="22"/>
          <w:lang w:val="mk-MK"/>
        </w:rPr>
        <w:t>и и да обезбедат вообичаен доказ за националноста според нивното национално законодавство.</w:t>
      </w:r>
    </w:p>
    <w:p w14:paraId="252B3811" w14:textId="4A74A283" w:rsidR="00B56131" w:rsidRPr="00D206BD" w:rsidRDefault="008B57E9" w:rsidP="0081380B">
      <w:pPr>
        <w:pStyle w:val="Text2"/>
        <w:rPr>
          <w:sz w:val="22"/>
          <w:szCs w:val="22"/>
          <w:lang w:val="mk-MK"/>
        </w:rPr>
      </w:pPr>
      <w:r w:rsidRPr="00924CF6">
        <w:rPr>
          <w:sz w:val="22"/>
          <w:szCs w:val="22"/>
          <w:lang w:val="mk-MK"/>
        </w:rPr>
        <w:t xml:space="preserve">Ова правило не важи за експертите предложени </w:t>
      </w:r>
      <w:r>
        <w:rPr>
          <w:sz w:val="22"/>
          <w:szCs w:val="22"/>
          <w:lang w:val="mk-MK"/>
        </w:rPr>
        <w:t>со понудите</w:t>
      </w:r>
      <w:r w:rsidRPr="00924CF6">
        <w:rPr>
          <w:sz w:val="22"/>
          <w:szCs w:val="22"/>
          <w:lang w:val="mk-MK"/>
        </w:rPr>
        <w:t xml:space="preserve"> за услуги финансирани од грантот</w:t>
      </w:r>
      <w:r w:rsidR="00D206BD">
        <w:rPr>
          <w:sz w:val="22"/>
          <w:szCs w:val="22"/>
          <w:lang w:val="mk-MK"/>
        </w:rPr>
        <w:t>.</w:t>
      </w:r>
    </w:p>
    <w:p w14:paraId="0612B746" w14:textId="5E368000" w:rsidR="00B56131" w:rsidRPr="00F40BFC" w:rsidRDefault="008F0F89" w:rsidP="00822BD5">
      <w:pPr>
        <w:pStyle w:val="Heading2"/>
        <w:keepNext w:val="0"/>
      </w:pPr>
      <w:r>
        <w:rPr>
          <w:lang w:val="mk-MK"/>
        </w:rPr>
        <w:t>Правило на потекло</w:t>
      </w:r>
    </w:p>
    <w:p w14:paraId="170DBCC4" w14:textId="15FB4680" w:rsidR="007B4867" w:rsidRPr="000453A5" w:rsidRDefault="0074110D" w:rsidP="0081380B">
      <w:pPr>
        <w:pStyle w:val="Text2"/>
        <w:rPr>
          <w:sz w:val="22"/>
          <w:szCs w:val="22"/>
          <w:lang w:val="mk-MK"/>
        </w:rPr>
      </w:pPr>
      <w:r w:rsidRPr="00924CF6">
        <w:rPr>
          <w:sz w:val="22"/>
          <w:szCs w:val="22"/>
          <w:lang w:val="en-GB"/>
        </w:rPr>
        <w:lastRenderedPageBreak/>
        <w:t xml:space="preserve">Доколку основниот акт или другите инструменти што </w:t>
      </w:r>
      <w:r w:rsidR="004C01AC">
        <w:rPr>
          <w:sz w:val="22"/>
          <w:szCs w:val="22"/>
          <w:lang w:val="mk-MK"/>
        </w:rPr>
        <w:t>важат за</w:t>
      </w:r>
      <w:r w:rsidRPr="00924CF6">
        <w:rPr>
          <w:sz w:val="22"/>
          <w:szCs w:val="22"/>
          <w:lang w:val="en-GB"/>
        </w:rPr>
        <w:t xml:space="preserve"> програмата според која се финансира грантот (имено за грантови финансирани со основен акт според Повеќегодишната финансиска рамка за годин</w:t>
      </w:r>
      <w:r>
        <w:rPr>
          <w:sz w:val="22"/>
          <w:szCs w:val="22"/>
          <w:lang w:val="en-GB"/>
        </w:rPr>
        <w:t>ите 2014-2020) содржат правила за потекло на набавени стоки</w:t>
      </w:r>
      <w:r w:rsidRPr="00924CF6">
        <w:rPr>
          <w:sz w:val="22"/>
          <w:szCs w:val="22"/>
          <w:lang w:val="en-GB"/>
        </w:rPr>
        <w:t xml:space="preserve"> стекнати од корисникот во контекст на грантот</w:t>
      </w:r>
      <w:r w:rsidR="004C6A50" w:rsidRPr="00E7234C">
        <w:rPr>
          <w:rStyle w:val="FootnoteReference"/>
          <w:sz w:val="22"/>
          <w:szCs w:val="22"/>
          <w:lang w:val="en-GB"/>
        </w:rPr>
        <w:footnoteReference w:id="1"/>
      </w:r>
      <w:r w:rsidR="007B4867" w:rsidRPr="009643A5">
        <w:rPr>
          <w:sz w:val="22"/>
          <w:szCs w:val="22"/>
          <w:lang w:val="en-GB"/>
        </w:rPr>
        <w:t xml:space="preserve">, </w:t>
      </w:r>
      <w:r w:rsidR="000453A5" w:rsidRPr="00924CF6">
        <w:rPr>
          <w:sz w:val="22"/>
          <w:szCs w:val="22"/>
          <w:lang w:val="en-GB"/>
        </w:rPr>
        <w:t>од понудувачот мора да се побара да го наведе потеклото</w:t>
      </w:r>
      <w:r w:rsidR="00637021" w:rsidRPr="00E7234C">
        <w:rPr>
          <w:rStyle w:val="FootnoteReference"/>
          <w:sz w:val="22"/>
          <w:szCs w:val="22"/>
          <w:lang w:val="en-GB"/>
        </w:rPr>
        <w:footnoteReference w:id="2"/>
      </w:r>
      <w:r w:rsidR="00022C50" w:rsidRPr="009643A5">
        <w:rPr>
          <w:sz w:val="22"/>
          <w:szCs w:val="22"/>
          <w:lang w:val="en-GB"/>
        </w:rPr>
        <w:t xml:space="preserve"> </w:t>
      </w:r>
      <w:r w:rsidR="000453A5">
        <w:rPr>
          <w:sz w:val="22"/>
          <w:szCs w:val="22"/>
          <w:lang w:val="en-GB"/>
        </w:rPr>
        <w:t>на набавени стоки</w:t>
      </w:r>
      <w:r w:rsidR="000453A5" w:rsidRPr="00924CF6">
        <w:rPr>
          <w:sz w:val="22"/>
          <w:szCs w:val="22"/>
          <w:lang w:val="en-GB"/>
        </w:rPr>
        <w:t xml:space="preserve"> </w:t>
      </w:r>
      <w:r w:rsidR="00924CF6" w:rsidRPr="00924CF6">
        <w:rPr>
          <w:sz w:val="22"/>
          <w:szCs w:val="22"/>
          <w:lang w:val="en-GB"/>
        </w:rPr>
        <w:t xml:space="preserve">и избраниот изведувач секогаш ќе мора да го докаже потеклото на </w:t>
      </w:r>
      <w:r w:rsidR="000453A5">
        <w:rPr>
          <w:sz w:val="22"/>
          <w:szCs w:val="22"/>
          <w:lang w:val="en-GB"/>
        </w:rPr>
        <w:t>набавени стоки</w:t>
      </w:r>
      <w:r w:rsidR="000453A5">
        <w:rPr>
          <w:sz w:val="22"/>
          <w:szCs w:val="22"/>
          <w:lang w:val="mk-MK"/>
        </w:rPr>
        <w:t>.</w:t>
      </w:r>
    </w:p>
    <w:p w14:paraId="050F77DC" w14:textId="6DD48013" w:rsidR="004C6A50" w:rsidRPr="007A6FE0" w:rsidRDefault="000453A5" w:rsidP="0081380B">
      <w:pPr>
        <w:pStyle w:val="Text2"/>
        <w:rPr>
          <w:sz w:val="22"/>
          <w:szCs w:val="22"/>
          <w:lang w:val="mk-MK"/>
        </w:rPr>
      </w:pPr>
      <w:r w:rsidRPr="002A46D4">
        <w:rPr>
          <w:sz w:val="22"/>
          <w:szCs w:val="22"/>
          <w:lang w:val="mk-MK"/>
        </w:rPr>
        <w:t xml:space="preserve">За опрема и возила </w:t>
      </w:r>
      <w:r>
        <w:rPr>
          <w:sz w:val="22"/>
          <w:szCs w:val="22"/>
          <w:lang w:val="mk-MK"/>
        </w:rPr>
        <w:t>со</w:t>
      </w:r>
      <w:r w:rsidRPr="002A46D4">
        <w:rPr>
          <w:sz w:val="22"/>
          <w:szCs w:val="22"/>
          <w:lang w:val="mk-MK"/>
        </w:rPr>
        <w:t xml:space="preserve"> един</w:t>
      </w:r>
      <w:r>
        <w:rPr>
          <w:sz w:val="22"/>
          <w:szCs w:val="22"/>
          <w:lang w:val="mk-MK"/>
        </w:rPr>
        <w:t>ечн</w:t>
      </w:r>
      <w:r w:rsidRPr="002A46D4">
        <w:rPr>
          <w:sz w:val="22"/>
          <w:szCs w:val="22"/>
          <w:lang w:val="mk-MK"/>
        </w:rPr>
        <w:t xml:space="preserve">а цена за купување </w:t>
      </w:r>
      <w:r w:rsidR="007118A9">
        <w:rPr>
          <w:sz w:val="22"/>
          <w:szCs w:val="22"/>
          <w:lang w:val="mk-MK"/>
        </w:rPr>
        <w:t>поголема</w:t>
      </w:r>
      <w:r w:rsidR="00423CE8" w:rsidRPr="002A46D4">
        <w:rPr>
          <w:sz w:val="22"/>
          <w:szCs w:val="22"/>
          <w:lang w:val="mk-MK"/>
        </w:rPr>
        <w:t xml:space="preserve"> од 5</w:t>
      </w:r>
      <w:r w:rsidRPr="002A46D4">
        <w:rPr>
          <w:sz w:val="22"/>
          <w:szCs w:val="22"/>
          <w:lang w:val="mk-MK"/>
        </w:rPr>
        <w:t xml:space="preserve">000 евра, изведувачите мора да </w:t>
      </w:r>
      <w:r w:rsidR="00423CE8">
        <w:rPr>
          <w:sz w:val="22"/>
          <w:szCs w:val="22"/>
          <w:lang w:val="mk-MK"/>
        </w:rPr>
        <w:t xml:space="preserve">му/им </w:t>
      </w:r>
      <w:r w:rsidRPr="002A46D4">
        <w:rPr>
          <w:sz w:val="22"/>
          <w:szCs w:val="22"/>
          <w:lang w:val="mk-MK"/>
        </w:rPr>
        <w:t>презентираат</w:t>
      </w:r>
      <w:r w:rsidR="00423CE8" w:rsidRPr="002A46D4">
        <w:rPr>
          <w:sz w:val="22"/>
          <w:szCs w:val="22"/>
          <w:lang w:val="mk-MK"/>
        </w:rPr>
        <w:t xml:space="preserve"> доказ за потекло на корисникот(ците</w:t>
      </w:r>
      <w:r w:rsidRPr="002A46D4">
        <w:rPr>
          <w:sz w:val="22"/>
          <w:szCs w:val="22"/>
          <w:lang w:val="mk-MK"/>
        </w:rPr>
        <w:t>) најдоцна кога ќе се пр</w:t>
      </w:r>
      <w:r w:rsidR="00423CE8">
        <w:rPr>
          <w:sz w:val="22"/>
          <w:szCs w:val="22"/>
          <w:lang w:val="mk-MK"/>
        </w:rPr>
        <w:t>иложи</w:t>
      </w:r>
      <w:r w:rsidRPr="002A46D4">
        <w:rPr>
          <w:sz w:val="22"/>
          <w:szCs w:val="22"/>
          <w:lang w:val="mk-MK"/>
        </w:rPr>
        <w:t xml:space="preserve"> првата фактура. </w:t>
      </w:r>
      <w:r w:rsidRPr="007A6FE0">
        <w:rPr>
          <w:sz w:val="22"/>
          <w:szCs w:val="22"/>
          <w:lang w:val="mk-MK"/>
        </w:rPr>
        <w:t xml:space="preserve">Сертификатот за потекло мора да го </w:t>
      </w:r>
      <w:r w:rsidR="00423CE8">
        <w:rPr>
          <w:sz w:val="22"/>
          <w:szCs w:val="22"/>
          <w:lang w:val="mk-MK"/>
        </w:rPr>
        <w:t>издад</w:t>
      </w:r>
      <w:r w:rsidRPr="007A6FE0">
        <w:rPr>
          <w:sz w:val="22"/>
          <w:szCs w:val="22"/>
          <w:lang w:val="mk-MK"/>
        </w:rPr>
        <w:t xml:space="preserve">ат надлежните органи на земјата </w:t>
      </w:r>
      <w:r w:rsidR="00423CE8">
        <w:rPr>
          <w:sz w:val="22"/>
          <w:szCs w:val="22"/>
          <w:lang w:val="mk-MK"/>
        </w:rPr>
        <w:t>од каде што</w:t>
      </w:r>
      <w:r w:rsidRPr="007A6FE0">
        <w:rPr>
          <w:sz w:val="22"/>
          <w:szCs w:val="22"/>
          <w:lang w:val="mk-MK"/>
        </w:rPr>
        <w:t xml:space="preserve"> потек</w:t>
      </w:r>
      <w:r w:rsidR="00423CE8">
        <w:rPr>
          <w:sz w:val="22"/>
          <w:szCs w:val="22"/>
          <w:lang w:val="mk-MK"/>
        </w:rPr>
        <w:t>нуваат набавените стоки</w:t>
      </w:r>
      <w:r w:rsidRPr="007A6FE0">
        <w:rPr>
          <w:sz w:val="22"/>
          <w:szCs w:val="22"/>
          <w:lang w:val="mk-MK"/>
        </w:rPr>
        <w:t xml:space="preserve"> и мора да </w:t>
      </w:r>
      <w:r w:rsidR="002A46D4">
        <w:rPr>
          <w:sz w:val="22"/>
          <w:szCs w:val="22"/>
          <w:lang w:val="mk-MK"/>
        </w:rPr>
        <w:t>биде во согласност</w:t>
      </w:r>
      <w:r w:rsidRPr="007A6FE0">
        <w:rPr>
          <w:sz w:val="22"/>
          <w:szCs w:val="22"/>
          <w:lang w:val="mk-MK"/>
        </w:rPr>
        <w:t xml:space="preserve"> со правилата утврдени со релевантното законодавство на Унијата. Непочитувањето на овој услов може да резултира со раскинување на договорот и/или суспендирање на плаќањето.</w:t>
      </w:r>
    </w:p>
    <w:p w14:paraId="3D75DF6E" w14:textId="70F0FD3E" w:rsidR="00022C50" w:rsidRPr="005D5600" w:rsidRDefault="007118A9" w:rsidP="0081380B">
      <w:pPr>
        <w:pStyle w:val="Text2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Ако</w:t>
      </w:r>
      <w:r w:rsidR="005D5600" w:rsidRPr="005D5600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>набавените стоки</w:t>
      </w:r>
      <w:r w:rsidR="005D5600" w:rsidRPr="005D5600">
        <w:rPr>
          <w:sz w:val="22"/>
          <w:szCs w:val="22"/>
          <w:lang w:val="mk-MK"/>
        </w:rPr>
        <w:t xml:space="preserve"> може да потекнуваат од која</w:t>
      </w:r>
      <w:r w:rsidR="005D5600">
        <w:rPr>
          <w:sz w:val="22"/>
          <w:szCs w:val="22"/>
          <w:lang w:val="mk-MK"/>
        </w:rPr>
        <w:t xml:space="preserve"> и да</w:t>
      </w:r>
      <w:r w:rsidR="005D5600" w:rsidRPr="005D5600">
        <w:rPr>
          <w:sz w:val="22"/>
          <w:szCs w:val="22"/>
          <w:lang w:val="mk-MK"/>
        </w:rPr>
        <w:t xml:space="preserve"> било земја, не треба да се поднесува сертификат за потекло.</w:t>
      </w:r>
    </w:p>
    <w:p w14:paraId="6E0954C0" w14:textId="05A33C7C" w:rsidR="008C6CB7" w:rsidRPr="005D5600" w:rsidRDefault="005D5600" w:rsidP="0081380B">
      <w:pPr>
        <w:pStyle w:val="Text2"/>
        <w:rPr>
          <w:sz w:val="22"/>
          <w:szCs w:val="22"/>
          <w:lang w:val="mk-MK"/>
        </w:rPr>
      </w:pPr>
      <w:r w:rsidRPr="005D5600">
        <w:rPr>
          <w:sz w:val="22"/>
          <w:szCs w:val="22"/>
          <w:lang w:val="mk-MK"/>
        </w:rPr>
        <w:t>Исто така, за грантови финансирани со основен акт според повеќегодишната финансиска рамка за годините 2021-2027 година</w:t>
      </w:r>
      <w:r>
        <w:rPr>
          <w:sz w:val="22"/>
          <w:szCs w:val="22"/>
          <w:lang w:val="mk-MK"/>
        </w:rPr>
        <w:t>, набавените стоки</w:t>
      </w:r>
      <w:r w:rsidRPr="005D5600">
        <w:rPr>
          <w:sz w:val="22"/>
          <w:szCs w:val="22"/>
          <w:lang w:val="mk-MK"/>
        </w:rPr>
        <w:t xml:space="preserve"> може да потекнуваат од која </w:t>
      </w:r>
      <w:r>
        <w:rPr>
          <w:sz w:val="22"/>
          <w:szCs w:val="22"/>
          <w:lang w:val="mk-MK"/>
        </w:rPr>
        <w:t xml:space="preserve">и да </w:t>
      </w:r>
      <w:r w:rsidRPr="005D5600">
        <w:rPr>
          <w:sz w:val="22"/>
          <w:szCs w:val="22"/>
          <w:lang w:val="mk-MK"/>
        </w:rPr>
        <w:t>било земја и не треба да се поднесува сертификат за потекло.</w:t>
      </w:r>
    </w:p>
    <w:p w14:paraId="77054920" w14:textId="7D9A1D10" w:rsidR="00B56131" w:rsidRPr="007A6FE0" w:rsidRDefault="008F0F89" w:rsidP="00830C69">
      <w:pPr>
        <w:pStyle w:val="Heading2"/>
        <w:rPr>
          <w:lang w:val="mk-MK"/>
        </w:rPr>
      </w:pPr>
      <w:r>
        <w:rPr>
          <w:lang w:val="mk-MK"/>
        </w:rPr>
        <w:t>Исклучоци од правилата за националност и потекло</w:t>
      </w:r>
    </w:p>
    <w:p w14:paraId="20D348BD" w14:textId="02E68657" w:rsidR="00B56131" w:rsidRPr="005D5600" w:rsidRDefault="003571E4" w:rsidP="0081380B">
      <w:pPr>
        <w:pStyle w:val="Text2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Таму каде што</w:t>
      </w:r>
      <w:r w:rsidR="005D5600" w:rsidRPr="005D5600">
        <w:rPr>
          <w:sz w:val="22"/>
          <w:szCs w:val="22"/>
          <w:lang w:val="mk-MK"/>
        </w:rPr>
        <w:t xml:space="preserve"> се применува договор за проширување на пазарот за набавка на стоки, работи или услуги, пристапот мора да биде отворен и за државјани и стоки со потекло од други земји под условите утврдени во тој договор.</w:t>
      </w:r>
    </w:p>
    <w:p w14:paraId="649A34BA" w14:textId="0F326312" w:rsidR="00A95138" w:rsidRPr="003571E4" w:rsidRDefault="003571E4" w:rsidP="0081380B">
      <w:pPr>
        <w:pStyle w:val="Text2"/>
        <w:rPr>
          <w:sz w:val="22"/>
          <w:szCs w:val="22"/>
          <w:lang w:val="mk-MK"/>
        </w:rPr>
      </w:pPr>
      <w:r w:rsidRPr="003571E4">
        <w:rPr>
          <w:sz w:val="22"/>
          <w:szCs w:val="22"/>
          <w:lang w:val="mk-MK"/>
        </w:rPr>
        <w:t xml:space="preserve">Дополнително, во уредно потврдени исклучителни случаи предвидени со важечките прописи, со цел да </w:t>
      </w:r>
      <w:r>
        <w:rPr>
          <w:sz w:val="22"/>
          <w:szCs w:val="22"/>
          <w:lang w:val="mk-MK"/>
        </w:rPr>
        <w:t xml:space="preserve">им </w:t>
      </w:r>
      <w:r w:rsidRPr="003571E4">
        <w:rPr>
          <w:sz w:val="22"/>
          <w:szCs w:val="22"/>
          <w:lang w:val="mk-MK"/>
        </w:rPr>
        <w:t xml:space="preserve">се овозможи пристап </w:t>
      </w:r>
      <w:r>
        <w:rPr>
          <w:sz w:val="22"/>
          <w:szCs w:val="22"/>
          <w:lang w:val="mk-MK"/>
        </w:rPr>
        <w:t>на</w:t>
      </w:r>
      <w:r w:rsidRPr="003571E4">
        <w:rPr>
          <w:sz w:val="22"/>
          <w:szCs w:val="22"/>
          <w:lang w:val="mk-MK"/>
        </w:rPr>
        <w:t xml:space="preserve"> државјани или стоки кои</w:t>
      </w:r>
      <w:r>
        <w:rPr>
          <w:sz w:val="22"/>
          <w:szCs w:val="22"/>
          <w:lang w:val="mk-MK"/>
        </w:rPr>
        <w:t>што</w:t>
      </w:r>
      <w:r w:rsidRPr="003571E4">
        <w:rPr>
          <w:sz w:val="22"/>
          <w:szCs w:val="22"/>
          <w:lang w:val="mk-MK"/>
        </w:rPr>
        <w:t xml:space="preserve"> потекнуваат од други земји освен оние наведени во </w:t>
      </w:r>
      <w:r>
        <w:rPr>
          <w:sz w:val="22"/>
          <w:szCs w:val="22"/>
          <w:lang w:val="mk-MK"/>
        </w:rPr>
        <w:t>оддел</w:t>
      </w:r>
      <w:r w:rsidRPr="003571E4">
        <w:rPr>
          <w:sz w:val="22"/>
          <w:szCs w:val="22"/>
          <w:lang w:val="mk-MK"/>
        </w:rPr>
        <w:t>ите 2.1 и 2.2, мора да се побара претходно овластување од Европск</w:t>
      </w:r>
      <w:r>
        <w:rPr>
          <w:sz w:val="22"/>
          <w:szCs w:val="22"/>
          <w:lang w:val="mk-MK"/>
        </w:rPr>
        <w:t xml:space="preserve">ата комисија пред започнување </w:t>
      </w:r>
      <w:r w:rsidRPr="003571E4">
        <w:rPr>
          <w:sz w:val="22"/>
          <w:szCs w:val="22"/>
          <w:lang w:val="mk-MK"/>
        </w:rPr>
        <w:t xml:space="preserve">на постапката, освен ако </w:t>
      </w:r>
      <w:r>
        <w:rPr>
          <w:sz w:val="22"/>
          <w:szCs w:val="22"/>
          <w:lang w:val="mk-MK"/>
        </w:rPr>
        <w:t>акцијата</w:t>
      </w:r>
      <w:r w:rsidRPr="003571E4">
        <w:rPr>
          <w:sz w:val="22"/>
          <w:szCs w:val="22"/>
          <w:lang w:val="mk-MK"/>
        </w:rPr>
        <w:t xml:space="preserve"> не се одвива во земја под кризна декларација.</w:t>
      </w:r>
    </w:p>
    <w:p w14:paraId="0AE5BB02" w14:textId="77777777" w:rsidR="00B56131" w:rsidRPr="003571E4" w:rsidRDefault="00B56131" w:rsidP="0081380B">
      <w:pPr>
        <w:pStyle w:val="Text2"/>
        <w:ind w:left="0"/>
        <w:rPr>
          <w:lang w:val="mk-MK"/>
        </w:rPr>
      </w:pPr>
    </w:p>
    <w:p w14:paraId="2A4403BC" w14:textId="77777777" w:rsidR="00A13DEF" w:rsidRPr="00AF19A8" w:rsidRDefault="00A13DEF" w:rsidP="00822BD5">
      <w:pPr>
        <w:pStyle w:val="Text2"/>
        <w:ind w:left="0"/>
        <w:jc w:val="center"/>
        <w:rPr>
          <w:lang w:val="en-GB"/>
        </w:rPr>
      </w:pPr>
      <w:r>
        <w:rPr>
          <w:lang w:val="en-GB"/>
        </w:rPr>
        <w:t>* * *</w:t>
      </w:r>
    </w:p>
    <w:sectPr w:rsidR="00A13DEF" w:rsidRPr="00AF19A8" w:rsidSect="009C5A9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21" w:right="1418" w:bottom="1021" w:left="1418" w:header="567" w:footer="7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181DE" w14:textId="77777777" w:rsidR="003E18BD" w:rsidRDefault="003E18BD">
      <w:r>
        <w:separator/>
      </w:r>
    </w:p>
  </w:endnote>
  <w:endnote w:type="continuationSeparator" w:id="0">
    <w:p w14:paraId="72677DE4" w14:textId="77777777" w:rsidR="003E18BD" w:rsidRDefault="003E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C32C" w14:textId="4C97DFC3" w:rsidR="00060CDF" w:rsidRPr="005950DD" w:rsidRDefault="00205F76" w:rsidP="00AE46D3">
    <w:pPr>
      <w:pStyle w:val="Footer"/>
      <w:tabs>
        <w:tab w:val="right" w:pos="9070"/>
      </w:tabs>
      <w:spacing w:before="12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септември</w:t>
    </w:r>
    <w:r w:rsidR="00581E77" w:rsidRPr="00581E77">
      <w:rPr>
        <w:rFonts w:ascii="Times New Roman" w:hAnsi="Times New Roman"/>
        <w:b/>
        <w:sz w:val="18"/>
        <w:szCs w:val="18"/>
        <w:lang w:val="en-GB"/>
      </w:rPr>
      <w:t xml:space="preserve"> 202</w:t>
    </w:r>
    <w:r w:rsidR="00822B2B">
      <w:rPr>
        <w:rFonts w:ascii="Times New Roman" w:hAnsi="Times New Roman"/>
        <w:b/>
        <w:sz w:val="18"/>
        <w:szCs w:val="18"/>
        <w:lang w:val="en-GB"/>
      </w:rPr>
      <w:t>1</w:t>
    </w:r>
    <w:r w:rsidR="00060CDF" w:rsidRPr="00B45343">
      <w:rPr>
        <w:rStyle w:val="PageNumber"/>
        <w:rFonts w:ascii="Times New Roman" w:hAnsi="Times New Roman"/>
        <w:sz w:val="18"/>
        <w:szCs w:val="18"/>
        <w:lang w:val="en-GB"/>
      </w:rPr>
      <w:tab/>
    </w:r>
    <w:r>
      <w:rPr>
        <w:rFonts w:ascii="Times New Roman" w:hAnsi="Times New Roman"/>
        <w:sz w:val="18"/>
        <w:szCs w:val="18"/>
        <w:lang w:val="mk-MK"/>
      </w:rPr>
      <w:t>Страница</w:t>
    </w:r>
    <w:r w:rsidR="00060CDF" w:rsidRPr="00B45343">
      <w:rPr>
        <w:rFonts w:ascii="Times New Roman" w:hAnsi="Times New Roman"/>
        <w:sz w:val="18"/>
        <w:szCs w:val="18"/>
        <w:lang w:val="en-GB"/>
      </w:rPr>
      <w:t xml:space="preserve">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B45343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 w:rsidR="001422C2">
      <w:rPr>
        <w:rFonts w:ascii="Times New Roman" w:hAnsi="Times New Roman"/>
        <w:noProof/>
        <w:sz w:val="18"/>
        <w:szCs w:val="18"/>
        <w:lang w:val="en-GB"/>
      </w:rPr>
      <w:t>2</w:t>
    </w:r>
    <w:r w:rsidR="00060CDF" w:rsidRPr="00B45343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од</w:t>
    </w:r>
    <w:r w:rsidR="00060CDF" w:rsidRPr="00B45343">
      <w:rPr>
        <w:rFonts w:ascii="Times New Roman" w:hAnsi="Times New Roman"/>
        <w:sz w:val="18"/>
        <w:szCs w:val="18"/>
        <w:lang w:val="en-GB"/>
      </w:rPr>
      <w:t xml:space="preserve">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B45343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 w:rsidR="001422C2">
      <w:rPr>
        <w:rFonts w:ascii="Times New Roman" w:hAnsi="Times New Roman"/>
        <w:noProof/>
        <w:sz w:val="18"/>
        <w:szCs w:val="18"/>
        <w:lang w:val="en-GB"/>
      </w:rPr>
      <w:t>2</w:t>
    </w:r>
    <w:r w:rsidR="00060CDF" w:rsidRPr="00B45343">
      <w:rPr>
        <w:rFonts w:ascii="Times New Roman" w:hAnsi="Times New Roman"/>
        <w:sz w:val="18"/>
        <w:szCs w:val="18"/>
      </w:rPr>
      <w:fldChar w:fldCharType="end"/>
    </w:r>
  </w:p>
  <w:p w14:paraId="26485A22" w14:textId="77777777" w:rsidR="00060CDF" w:rsidRPr="00B45343" w:rsidRDefault="00060CDF" w:rsidP="001126A8">
    <w:pPr>
      <w:pStyle w:val="Footer"/>
      <w:tabs>
        <w:tab w:val="right" w:pos="9070"/>
      </w:tabs>
      <w:rPr>
        <w:rFonts w:ascii="Times New Roman" w:hAnsi="Times New Roman"/>
        <w:sz w:val="18"/>
        <w:szCs w:val="18"/>
        <w:lang w:val="en-GB"/>
      </w:rPr>
    </w:pPr>
    <w:r w:rsidRPr="001126A8">
      <w:rPr>
        <w:rFonts w:ascii="Times New Roman" w:hAnsi="Times New Roman"/>
        <w:sz w:val="18"/>
        <w:szCs w:val="18"/>
        <w:lang w:val="fr-BE"/>
      </w:rPr>
      <w:fldChar w:fldCharType="begin"/>
    </w:r>
    <w:r w:rsidRPr="00B45343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1126A8">
      <w:rPr>
        <w:rFonts w:ascii="Times New Roman" w:hAnsi="Times New Roman"/>
        <w:sz w:val="18"/>
        <w:szCs w:val="18"/>
        <w:lang w:val="fr-BE"/>
      </w:rPr>
      <w:fldChar w:fldCharType="separate"/>
    </w:r>
    <w:r w:rsidR="0081380B">
      <w:rPr>
        <w:rFonts w:ascii="Times New Roman" w:hAnsi="Times New Roman"/>
        <w:noProof/>
        <w:sz w:val="18"/>
        <w:szCs w:val="18"/>
        <w:lang w:val="en-GB"/>
      </w:rPr>
      <w:t>e3h3_awardproc_en.doc</w:t>
    </w:r>
    <w:r w:rsidRPr="001126A8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FE33" w14:textId="2B2C4511" w:rsidR="00060CDF" w:rsidRPr="00812240" w:rsidRDefault="004C01AC" w:rsidP="005A7745">
    <w:pPr>
      <w:pStyle w:val="Footer"/>
      <w:tabs>
        <w:tab w:val="right" w:pos="9070"/>
      </w:tabs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декември</w:t>
    </w:r>
    <w:r w:rsidR="00581E77" w:rsidRPr="00581E77">
      <w:rPr>
        <w:rFonts w:ascii="Times New Roman" w:hAnsi="Times New Roman"/>
        <w:b/>
        <w:sz w:val="18"/>
        <w:szCs w:val="18"/>
        <w:lang w:val="en-GB"/>
      </w:rPr>
      <w:t xml:space="preserve"> 202</w:t>
    </w:r>
    <w:r w:rsidR="007A0406">
      <w:rPr>
        <w:rFonts w:ascii="Times New Roman" w:hAnsi="Times New Roman"/>
        <w:b/>
        <w:sz w:val="18"/>
        <w:szCs w:val="18"/>
        <w:lang w:val="en-GB"/>
      </w:rPr>
      <w:t>1</w:t>
    </w:r>
    <w:r w:rsidR="00060CDF" w:rsidRPr="00812240">
      <w:rPr>
        <w:rStyle w:val="PageNumber"/>
        <w:rFonts w:ascii="Times New Roman" w:hAnsi="Times New Roman"/>
        <w:sz w:val="18"/>
        <w:szCs w:val="18"/>
        <w:lang w:val="en-GB"/>
      </w:rPr>
      <w:tab/>
    </w:r>
    <w:r>
      <w:rPr>
        <w:rFonts w:ascii="Times New Roman" w:hAnsi="Times New Roman"/>
        <w:sz w:val="18"/>
        <w:szCs w:val="18"/>
        <w:lang w:val="mk-MK"/>
      </w:rPr>
      <w:t>Страница</w:t>
    </w:r>
    <w:r w:rsidR="00060CDF" w:rsidRPr="00812240">
      <w:rPr>
        <w:rFonts w:ascii="Times New Roman" w:hAnsi="Times New Roman"/>
        <w:sz w:val="18"/>
        <w:szCs w:val="18"/>
        <w:lang w:val="en-GB"/>
      </w:rPr>
      <w:t xml:space="preserve">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81224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 w:rsidR="00D970D8">
      <w:rPr>
        <w:rFonts w:ascii="Times New Roman" w:hAnsi="Times New Roman"/>
        <w:noProof/>
        <w:sz w:val="18"/>
        <w:szCs w:val="18"/>
        <w:lang w:val="en-GB"/>
      </w:rPr>
      <w:t>1</w:t>
    </w:r>
    <w:r w:rsidR="00060CDF" w:rsidRPr="00B45343">
      <w:rPr>
        <w:rFonts w:ascii="Times New Roman" w:hAnsi="Times New Roman"/>
        <w:sz w:val="18"/>
        <w:szCs w:val="18"/>
      </w:rPr>
      <w:fldChar w:fldCharType="end"/>
    </w:r>
    <w:r w:rsidR="00060CDF" w:rsidRPr="00812240">
      <w:rPr>
        <w:rFonts w:ascii="Times New Roman" w:hAnsi="Times New Roman"/>
        <w:sz w:val="18"/>
        <w:szCs w:val="18"/>
        <w:lang w:val="en-GB"/>
      </w:rPr>
      <w:t xml:space="preserve"> </w:t>
    </w:r>
    <w:r>
      <w:rPr>
        <w:rFonts w:ascii="Times New Roman" w:hAnsi="Times New Roman"/>
        <w:sz w:val="18"/>
        <w:szCs w:val="18"/>
        <w:lang w:val="mk-MK"/>
      </w:rPr>
      <w:t>од</w:t>
    </w:r>
    <w:r w:rsidR="00060CDF" w:rsidRPr="00812240">
      <w:rPr>
        <w:rFonts w:ascii="Times New Roman" w:hAnsi="Times New Roman"/>
        <w:sz w:val="18"/>
        <w:szCs w:val="18"/>
        <w:lang w:val="en-GB"/>
      </w:rPr>
      <w:t xml:space="preserve">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812240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 w:rsidR="00D970D8">
      <w:rPr>
        <w:rFonts w:ascii="Times New Roman" w:hAnsi="Times New Roman"/>
        <w:noProof/>
        <w:sz w:val="18"/>
        <w:szCs w:val="18"/>
        <w:lang w:val="en-GB"/>
      </w:rPr>
      <w:t>2</w:t>
    </w:r>
    <w:r w:rsidR="00060CDF" w:rsidRPr="00B45343">
      <w:rPr>
        <w:rFonts w:ascii="Times New Roman" w:hAnsi="Times New Roman"/>
        <w:sz w:val="18"/>
        <w:szCs w:val="18"/>
      </w:rPr>
      <w:fldChar w:fldCharType="end"/>
    </w:r>
  </w:p>
  <w:p w14:paraId="4A72B3E2" w14:textId="77777777" w:rsidR="00060CDF" w:rsidRPr="00812240" w:rsidRDefault="00060CDF" w:rsidP="005A7745">
    <w:pPr>
      <w:pStyle w:val="Footer"/>
      <w:tabs>
        <w:tab w:val="right" w:pos="9070"/>
      </w:tabs>
      <w:rPr>
        <w:rStyle w:val="PageNumber"/>
        <w:rFonts w:ascii="Times New Roman" w:hAnsi="Times New Roman"/>
        <w:sz w:val="18"/>
        <w:szCs w:val="18"/>
        <w:lang w:val="en-GB"/>
      </w:rPr>
    </w:pPr>
    <w:r w:rsidRPr="001126A8">
      <w:rPr>
        <w:rFonts w:ascii="Times New Roman" w:hAnsi="Times New Roman"/>
        <w:sz w:val="18"/>
        <w:szCs w:val="18"/>
        <w:lang w:val="fr-BE"/>
      </w:rPr>
      <w:fldChar w:fldCharType="begin"/>
    </w:r>
    <w:r w:rsidRPr="0081224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1126A8">
      <w:rPr>
        <w:rFonts w:ascii="Times New Roman" w:hAnsi="Times New Roman"/>
        <w:sz w:val="18"/>
        <w:szCs w:val="18"/>
        <w:lang w:val="fr-BE"/>
      </w:rPr>
      <w:fldChar w:fldCharType="separate"/>
    </w:r>
    <w:r w:rsidR="0081380B">
      <w:rPr>
        <w:rFonts w:ascii="Times New Roman" w:hAnsi="Times New Roman"/>
        <w:noProof/>
        <w:sz w:val="18"/>
        <w:szCs w:val="18"/>
        <w:lang w:val="en-GB"/>
      </w:rPr>
      <w:t>e3h3_awardproc_en.doc</w:t>
    </w:r>
    <w:r w:rsidRPr="001126A8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01D9" w14:textId="77777777" w:rsidR="003E18BD" w:rsidRDefault="003E18BD" w:rsidP="00AE46D3">
      <w:pPr>
        <w:spacing w:before="120" w:after="0"/>
      </w:pPr>
      <w:r>
        <w:separator/>
      </w:r>
    </w:p>
  </w:footnote>
  <w:footnote w:type="continuationSeparator" w:id="0">
    <w:p w14:paraId="3D8ADE2D" w14:textId="77777777" w:rsidR="003E18BD" w:rsidRDefault="003E18BD">
      <w:r>
        <w:continuationSeparator/>
      </w:r>
    </w:p>
  </w:footnote>
  <w:footnote w:id="1">
    <w:p w14:paraId="5FB994D3" w14:textId="265459C5" w:rsidR="004C6A50" w:rsidRPr="00C97C61" w:rsidRDefault="004C6A50" w:rsidP="004C6A50">
      <w:pPr>
        <w:pStyle w:val="FootnoteText"/>
        <w:rPr>
          <w:lang w:val="en-GB"/>
        </w:rPr>
      </w:pPr>
      <w:r w:rsidRPr="00C97C61">
        <w:rPr>
          <w:rStyle w:val="FootnoteReference"/>
        </w:rPr>
        <w:footnoteRef/>
      </w:r>
      <w:r w:rsidRPr="006A6102">
        <w:rPr>
          <w:lang w:val="en-GB"/>
        </w:rPr>
        <w:t xml:space="preserve"> </w:t>
      </w:r>
      <w:r w:rsidR="00205F76">
        <w:rPr>
          <w:lang w:val="mk-MK"/>
        </w:rPr>
        <w:t>Според</w:t>
      </w:r>
      <w:r w:rsidR="00205F76">
        <w:rPr>
          <w:lang w:val="en-GB"/>
        </w:rPr>
        <w:t xml:space="preserve"> CIR (т.</w:t>
      </w:r>
      <w:r w:rsidR="00205F76">
        <w:rPr>
          <w:lang w:val="mk-MK"/>
        </w:rPr>
        <w:t>е не</w:t>
      </w:r>
      <w:r w:rsidRPr="00C97C61">
        <w:rPr>
          <w:lang w:val="en-GB"/>
        </w:rPr>
        <w:t xml:space="preserve"> IPA I) </w:t>
      </w:r>
      <w:r w:rsidR="00205F76">
        <w:rPr>
          <w:lang w:val="mk-MK"/>
        </w:rPr>
        <w:t>и</w:t>
      </w:r>
      <w:r w:rsidR="00205F76">
        <w:rPr>
          <w:lang w:val="en-GB"/>
        </w:rPr>
        <w:t xml:space="preserve"> EDF набавените стоки може да потекнуваат од која и да било земја</w:t>
      </w:r>
      <w:r w:rsidR="00205F76">
        <w:rPr>
          <w:lang w:val="mk-MK"/>
        </w:rPr>
        <w:t xml:space="preserve"> ако износот на стоки</w:t>
      </w:r>
      <w:r w:rsidR="001422C2">
        <w:rPr>
          <w:lang w:val="mk-MK"/>
        </w:rPr>
        <w:t>те што треба да се набават е помал од</w:t>
      </w:r>
      <w:r w:rsidR="00205F76">
        <w:rPr>
          <w:lang w:val="mk-MK"/>
        </w:rPr>
        <w:t xml:space="preserve"> </w:t>
      </w:r>
      <w:r w:rsidRPr="00C97C61">
        <w:rPr>
          <w:lang w:val="en-GB"/>
        </w:rPr>
        <w:t>100</w:t>
      </w:r>
      <w:r>
        <w:rPr>
          <w:lang w:val="en-GB"/>
        </w:rPr>
        <w:t> </w:t>
      </w:r>
      <w:r w:rsidRPr="00C97C61">
        <w:rPr>
          <w:lang w:val="en-GB"/>
        </w:rPr>
        <w:t xml:space="preserve">000 </w:t>
      </w:r>
      <w:r w:rsidR="00205F76">
        <w:rPr>
          <w:lang w:val="mk-MK"/>
        </w:rPr>
        <w:t>ЕВРА по набавка</w:t>
      </w:r>
      <w:r w:rsidRPr="00C97C61">
        <w:rPr>
          <w:lang w:val="en-GB"/>
        </w:rPr>
        <w:t xml:space="preserve">. </w:t>
      </w:r>
    </w:p>
  </w:footnote>
  <w:footnote w:id="2">
    <w:p w14:paraId="6D8F5C42" w14:textId="0EF6975A" w:rsidR="00637021" w:rsidRPr="00C97C61" w:rsidRDefault="00637021" w:rsidP="00C97C61">
      <w:pPr>
        <w:pStyle w:val="FootnoteText"/>
        <w:rPr>
          <w:lang w:val="en-GB"/>
        </w:rPr>
      </w:pPr>
      <w:r w:rsidRPr="00C97C61">
        <w:rPr>
          <w:rStyle w:val="FootnoteReference"/>
        </w:rPr>
        <w:footnoteRef/>
      </w:r>
      <w:r w:rsidR="006A6102" w:rsidRPr="006A6102">
        <w:rPr>
          <w:lang w:val="en-GB"/>
        </w:rPr>
        <w:t xml:space="preserve"> </w:t>
      </w:r>
      <w:r w:rsidR="00205F76">
        <w:rPr>
          <w:lang w:val="mk-MK"/>
        </w:rPr>
        <w:t>За целите на овој анекс, терминот</w:t>
      </w:r>
      <w:r w:rsidR="00205F76">
        <w:rPr>
          <w:lang w:val="en-GB"/>
        </w:rPr>
        <w:t xml:space="preserve"> </w:t>
      </w:r>
      <w:r w:rsidR="00C97C61">
        <w:rPr>
          <w:lang w:val="en-GB"/>
        </w:rPr>
        <w:t>‘</w:t>
      </w:r>
      <w:r w:rsidR="00205F76">
        <w:rPr>
          <w:lang w:val="en-GB"/>
        </w:rPr>
        <w:t>потекло</w:t>
      </w:r>
      <w:r w:rsidR="00C97C61">
        <w:rPr>
          <w:lang w:val="en-GB"/>
        </w:rPr>
        <w:t>’</w:t>
      </w:r>
      <w:r w:rsidR="00205F76">
        <w:rPr>
          <w:lang w:val="en-GB"/>
        </w:rPr>
        <w:t xml:space="preserve"> е дефиниран во </w:t>
      </w:r>
      <w:r w:rsidR="00205F76">
        <w:rPr>
          <w:lang w:val="mk-MK"/>
        </w:rPr>
        <w:t xml:space="preserve">Глава </w:t>
      </w:r>
      <w:r w:rsidR="00205F76">
        <w:rPr>
          <w:lang w:val="en-GB"/>
        </w:rPr>
        <w:t xml:space="preserve">2 од </w:t>
      </w:r>
      <w:r w:rsidR="00205F76">
        <w:rPr>
          <w:lang w:val="mk-MK"/>
        </w:rPr>
        <w:t xml:space="preserve">Регулативата </w:t>
      </w:r>
      <w:r w:rsidR="00205F76">
        <w:rPr>
          <w:lang w:val="en-GB"/>
        </w:rPr>
        <w:t>(</w:t>
      </w:r>
      <w:r w:rsidR="00205F76">
        <w:rPr>
          <w:lang w:val="mk-MK"/>
        </w:rPr>
        <w:t>ЕУ</w:t>
      </w:r>
      <w:r w:rsidR="00205F76">
        <w:rPr>
          <w:lang w:val="en-GB"/>
        </w:rPr>
        <w:t xml:space="preserve">) </w:t>
      </w:r>
      <w:r w:rsidR="00205F76">
        <w:rPr>
          <w:lang w:val="mk-MK"/>
        </w:rPr>
        <w:t>Бр</w:t>
      </w:r>
      <w:r w:rsidRPr="00C97C61">
        <w:rPr>
          <w:lang w:val="en-GB"/>
        </w:rPr>
        <w:t xml:space="preserve"> 450/2008 </w:t>
      </w:r>
      <w:r w:rsidR="001422C2">
        <w:rPr>
          <w:lang w:val="mk-MK"/>
        </w:rPr>
        <w:t>на</w:t>
      </w:r>
      <w:r w:rsidR="00205F76">
        <w:rPr>
          <w:lang w:val="mk-MK"/>
        </w:rPr>
        <w:t xml:space="preserve"> Европскиот парламент и Советот од </w:t>
      </w:r>
      <w:r w:rsidRPr="00C97C61">
        <w:rPr>
          <w:lang w:val="en-GB"/>
        </w:rPr>
        <w:t xml:space="preserve">23 </w:t>
      </w:r>
      <w:r w:rsidR="00205F76">
        <w:rPr>
          <w:lang w:val="mk-MK"/>
        </w:rPr>
        <w:t>април</w:t>
      </w:r>
      <w:r w:rsidR="00B10F40">
        <w:rPr>
          <w:lang w:val="en-GB"/>
        </w:rPr>
        <w:t xml:space="preserve"> 2008, со која се утврдува</w:t>
      </w:r>
      <w:r w:rsidR="00B10F40">
        <w:rPr>
          <w:lang w:val="mk-MK"/>
        </w:rPr>
        <w:t xml:space="preserve"> Кодексот за царини на ЕУ</w:t>
      </w:r>
      <w:r w:rsidRPr="00C97C61">
        <w:rPr>
          <w:lang w:val="en-GB"/>
        </w:rPr>
        <w:t xml:space="preserve"> (</w:t>
      </w:r>
      <w:r w:rsidR="00B10F40">
        <w:rPr>
          <w:lang w:val="mk-MK"/>
        </w:rPr>
        <w:t>Кодекс за модернизирани царини</w:t>
      </w:r>
      <w:r w:rsidRPr="00C97C61">
        <w:rPr>
          <w:lang w:val="en-GB"/>
        </w:rPr>
        <w:t>).</w:t>
      </w:r>
      <w:bookmarkStart w:id="5" w:name="_GoBack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4620" w14:textId="77777777" w:rsidR="00060CDF" w:rsidRDefault="00060CD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0E49" w14:textId="77777777" w:rsidR="00581E77" w:rsidRDefault="00822B2B" w:rsidP="00822B2B">
    <w:pPr>
      <w:pStyle w:val="Header"/>
      <w:tabs>
        <w:tab w:val="clear" w:pos="4153"/>
        <w:tab w:val="clear" w:pos="8306"/>
        <w:tab w:val="left" w:pos="2055"/>
        <w:tab w:val="center" w:pos="45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 w15:restartNumberingAfterBreak="0">
    <w:nsid w:val="FFFFFF88"/>
    <w:multiLevelType w:val="multilevel"/>
    <w:tmpl w:val="FEF46D30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multilevel"/>
    <w:tmpl w:val="5664BD6E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F00622"/>
    <w:multiLevelType w:val="multilevel"/>
    <w:tmpl w:val="4838DC9E"/>
    <w:lvl w:ilvl="0">
      <w:start w:val="1"/>
      <w:numFmt w:val="decimal"/>
      <w:pStyle w:val="ListNumber5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 w:numId="19">
    <w:abstractNumId w:val="13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14"/>
  </w:num>
  <w:num w:numId="25">
    <w:abstractNumId w:val="16"/>
  </w:num>
  <w:num w:numId="26">
    <w:abstractNumId w:val="15"/>
  </w:num>
  <w:num w:numId="27">
    <w:abstractNumId w:val="17"/>
  </w:num>
  <w:num w:numId="28">
    <w:abstractNumId w:val="5"/>
  </w:num>
  <w:num w:numId="29">
    <w:abstractNumId w:val="8"/>
  </w:num>
  <w:num w:numId="30">
    <w:abstractNumId w:val="10"/>
  </w:num>
  <w:num w:numId="31">
    <w:abstractNumId w:val="9"/>
  </w:num>
  <w:num w:numId="32">
    <w:abstractNumId w:val="2"/>
  </w:num>
  <w:num w:numId="33">
    <w:abstractNumId w:val="11"/>
  </w:num>
  <w:num w:numId="34">
    <w:abstractNumId w:val="8"/>
  </w:num>
  <w:num w:numId="35">
    <w:abstractNumId w:val="10"/>
  </w:num>
  <w:num w:numId="36">
    <w:abstractNumId w:val="9"/>
  </w:num>
  <w:num w:numId="37">
    <w:abstractNumId w:val="2"/>
  </w:num>
  <w:num w:numId="38">
    <w:abstractNumId w:val="11"/>
  </w:num>
  <w:num w:numId="39">
    <w:abstractNumId w:val="8"/>
  </w:num>
  <w:num w:numId="40">
    <w:abstractNumId w:val="10"/>
  </w:num>
  <w:num w:numId="41">
    <w:abstractNumId w:val="9"/>
  </w:num>
  <w:num w:numId="42">
    <w:abstractNumId w:val="2"/>
  </w:num>
  <w:num w:numId="43">
    <w:abstractNumId w:val="11"/>
  </w:num>
  <w:num w:numId="44">
    <w:abstractNumId w:val="8"/>
  </w:num>
  <w:num w:numId="45">
    <w:abstractNumId w:val="10"/>
  </w:num>
  <w:num w:numId="46">
    <w:abstractNumId w:val="9"/>
  </w:num>
  <w:num w:numId="47">
    <w:abstractNumId w:val="2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NOT"/>
    <w:docVar w:name="EurolookLanguage" w:val="1036"/>
    <w:docVar w:name="EurolookVersion" w:val="3.9"/>
    <w:docVar w:name="LW_DocType" w:val="NOT"/>
  </w:docVars>
  <w:rsids>
    <w:rsidRoot w:val="00580706"/>
    <w:rsid w:val="000028B1"/>
    <w:rsid w:val="000030B1"/>
    <w:rsid w:val="00003835"/>
    <w:rsid w:val="000050E7"/>
    <w:rsid w:val="00022C50"/>
    <w:rsid w:val="0003390F"/>
    <w:rsid w:val="00034BBC"/>
    <w:rsid w:val="0003539F"/>
    <w:rsid w:val="00044542"/>
    <w:rsid w:val="000453A5"/>
    <w:rsid w:val="0004584E"/>
    <w:rsid w:val="000553A9"/>
    <w:rsid w:val="00057C45"/>
    <w:rsid w:val="00060CDF"/>
    <w:rsid w:val="00066868"/>
    <w:rsid w:val="00070858"/>
    <w:rsid w:val="00071278"/>
    <w:rsid w:val="00073245"/>
    <w:rsid w:val="000733A0"/>
    <w:rsid w:val="00074F23"/>
    <w:rsid w:val="000758E5"/>
    <w:rsid w:val="0007630B"/>
    <w:rsid w:val="000806E2"/>
    <w:rsid w:val="000852A1"/>
    <w:rsid w:val="0009206D"/>
    <w:rsid w:val="000923EF"/>
    <w:rsid w:val="0009290E"/>
    <w:rsid w:val="00095E27"/>
    <w:rsid w:val="000A1BDE"/>
    <w:rsid w:val="000D574E"/>
    <w:rsid w:val="000E7B4F"/>
    <w:rsid w:val="000F0B73"/>
    <w:rsid w:val="000F2FAB"/>
    <w:rsid w:val="000F492D"/>
    <w:rsid w:val="001126A8"/>
    <w:rsid w:val="00112B4E"/>
    <w:rsid w:val="00116CA4"/>
    <w:rsid w:val="00126EDD"/>
    <w:rsid w:val="0012727A"/>
    <w:rsid w:val="00130863"/>
    <w:rsid w:val="0013483E"/>
    <w:rsid w:val="001422C2"/>
    <w:rsid w:val="00151C27"/>
    <w:rsid w:val="001524F3"/>
    <w:rsid w:val="00156A00"/>
    <w:rsid w:val="0016351A"/>
    <w:rsid w:val="001726E7"/>
    <w:rsid w:val="001762E3"/>
    <w:rsid w:val="00177104"/>
    <w:rsid w:val="00177CF8"/>
    <w:rsid w:val="001862CD"/>
    <w:rsid w:val="00191C7E"/>
    <w:rsid w:val="001952F9"/>
    <w:rsid w:val="001A1027"/>
    <w:rsid w:val="001A18E0"/>
    <w:rsid w:val="001A1956"/>
    <w:rsid w:val="001B12A9"/>
    <w:rsid w:val="001B7DAE"/>
    <w:rsid w:val="001D2488"/>
    <w:rsid w:val="001D45C4"/>
    <w:rsid w:val="001D532D"/>
    <w:rsid w:val="001D55E0"/>
    <w:rsid w:val="001D62AE"/>
    <w:rsid w:val="001E18F5"/>
    <w:rsid w:val="001F2302"/>
    <w:rsid w:val="00205F76"/>
    <w:rsid w:val="00217BDF"/>
    <w:rsid w:val="00223CB7"/>
    <w:rsid w:val="00227397"/>
    <w:rsid w:val="00233A74"/>
    <w:rsid w:val="0024293C"/>
    <w:rsid w:val="0024553A"/>
    <w:rsid w:val="002477AE"/>
    <w:rsid w:val="00253F68"/>
    <w:rsid w:val="00255F16"/>
    <w:rsid w:val="00261223"/>
    <w:rsid w:val="002673AD"/>
    <w:rsid w:val="00275217"/>
    <w:rsid w:val="00293C90"/>
    <w:rsid w:val="002A4028"/>
    <w:rsid w:val="002A46D4"/>
    <w:rsid w:val="002A6D0A"/>
    <w:rsid w:val="002B3EE4"/>
    <w:rsid w:val="002B7C11"/>
    <w:rsid w:val="002C19E6"/>
    <w:rsid w:val="002C7B83"/>
    <w:rsid w:val="002D10CE"/>
    <w:rsid w:val="002D21A3"/>
    <w:rsid w:val="002E755B"/>
    <w:rsid w:val="002F233C"/>
    <w:rsid w:val="002F27D2"/>
    <w:rsid w:val="003072D6"/>
    <w:rsid w:val="003160E4"/>
    <w:rsid w:val="00316D06"/>
    <w:rsid w:val="00317835"/>
    <w:rsid w:val="00327D98"/>
    <w:rsid w:val="003437DB"/>
    <w:rsid w:val="003526FA"/>
    <w:rsid w:val="003571E4"/>
    <w:rsid w:val="00357B6B"/>
    <w:rsid w:val="003611AF"/>
    <w:rsid w:val="003679DD"/>
    <w:rsid w:val="00367D9B"/>
    <w:rsid w:val="00370300"/>
    <w:rsid w:val="003827B7"/>
    <w:rsid w:val="0038441E"/>
    <w:rsid w:val="00396DD6"/>
    <w:rsid w:val="0039700B"/>
    <w:rsid w:val="003B0F70"/>
    <w:rsid w:val="003B2973"/>
    <w:rsid w:val="003B443E"/>
    <w:rsid w:val="003C242B"/>
    <w:rsid w:val="003C48E6"/>
    <w:rsid w:val="003D11EE"/>
    <w:rsid w:val="003D3454"/>
    <w:rsid w:val="003D6F84"/>
    <w:rsid w:val="003E18BD"/>
    <w:rsid w:val="003E1CB9"/>
    <w:rsid w:val="003E2247"/>
    <w:rsid w:val="003E448A"/>
    <w:rsid w:val="003F2CDC"/>
    <w:rsid w:val="004108D0"/>
    <w:rsid w:val="0041676D"/>
    <w:rsid w:val="00423CDA"/>
    <w:rsid w:val="00423CE8"/>
    <w:rsid w:val="00436A9C"/>
    <w:rsid w:val="0044454E"/>
    <w:rsid w:val="00447253"/>
    <w:rsid w:val="004522E7"/>
    <w:rsid w:val="004561D2"/>
    <w:rsid w:val="0046544D"/>
    <w:rsid w:val="00470645"/>
    <w:rsid w:val="004708DC"/>
    <w:rsid w:val="004742EC"/>
    <w:rsid w:val="00484D5F"/>
    <w:rsid w:val="00486392"/>
    <w:rsid w:val="00486AFA"/>
    <w:rsid w:val="00493FF8"/>
    <w:rsid w:val="004A2B46"/>
    <w:rsid w:val="004B236F"/>
    <w:rsid w:val="004B4C01"/>
    <w:rsid w:val="004B65EE"/>
    <w:rsid w:val="004C01AC"/>
    <w:rsid w:val="004C45AF"/>
    <w:rsid w:val="004C6A50"/>
    <w:rsid w:val="004C7E3F"/>
    <w:rsid w:val="004D2855"/>
    <w:rsid w:val="004D33CA"/>
    <w:rsid w:val="004E47C8"/>
    <w:rsid w:val="004E4F7B"/>
    <w:rsid w:val="004E74BB"/>
    <w:rsid w:val="004F0CDF"/>
    <w:rsid w:val="004F10B8"/>
    <w:rsid w:val="004F79D9"/>
    <w:rsid w:val="0050090A"/>
    <w:rsid w:val="00505FC2"/>
    <w:rsid w:val="00506F19"/>
    <w:rsid w:val="0051027B"/>
    <w:rsid w:val="005132CB"/>
    <w:rsid w:val="005170EE"/>
    <w:rsid w:val="00517B0A"/>
    <w:rsid w:val="00523DCA"/>
    <w:rsid w:val="00553053"/>
    <w:rsid w:val="00553B2F"/>
    <w:rsid w:val="00556097"/>
    <w:rsid w:val="00562CA8"/>
    <w:rsid w:val="00564FCD"/>
    <w:rsid w:val="005750A3"/>
    <w:rsid w:val="00580706"/>
    <w:rsid w:val="00581E77"/>
    <w:rsid w:val="00582AC5"/>
    <w:rsid w:val="0058314C"/>
    <w:rsid w:val="00590996"/>
    <w:rsid w:val="00592D1F"/>
    <w:rsid w:val="005950DD"/>
    <w:rsid w:val="0059531C"/>
    <w:rsid w:val="005A7745"/>
    <w:rsid w:val="005D5600"/>
    <w:rsid w:val="005F1635"/>
    <w:rsid w:val="005F2B3F"/>
    <w:rsid w:val="005F3032"/>
    <w:rsid w:val="005F4F95"/>
    <w:rsid w:val="0060198E"/>
    <w:rsid w:val="00612524"/>
    <w:rsid w:val="006144DC"/>
    <w:rsid w:val="006167CC"/>
    <w:rsid w:val="00621F0F"/>
    <w:rsid w:val="00624079"/>
    <w:rsid w:val="006257BC"/>
    <w:rsid w:val="00626093"/>
    <w:rsid w:val="00630711"/>
    <w:rsid w:val="00637021"/>
    <w:rsid w:val="00645640"/>
    <w:rsid w:val="00647106"/>
    <w:rsid w:val="00657A26"/>
    <w:rsid w:val="00670F3D"/>
    <w:rsid w:val="00675138"/>
    <w:rsid w:val="00680565"/>
    <w:rsid w:val="00690DA0"/>
    <w:rsid w:val="00694918"/>
    <w:rsid w:val="006A6102"/>
    <w:rsid w:val="006B0204"/>
    <w:rsid w:val="006B2F9A"/>
    <w:rsid w:val="006B3FAC"/>
    <w:rsid w:val="006B6610"/>
    <w:rsid w:val="006C07A3"/>
    <w:rsid w:val="006E1A62"/>
    <w:rsid w:val="006E3482"/>
    <w:rsid w:val="006E5832"/>
    <w:rsid w:val="006F3678"/>
    <w:rsid w:val="006F3F5C"/>
    <w:rsid w:val="006F6FB7"/>
    <w:rsid w:val="006F7457"/>
    <w:rsid w:val="00704E40"/>
    <w:rsid w:val="007051F2"/>
    <w:rsid w:val="00706F7A"/>
    <w:rsid w:val="007118A9"/>
    <w:rsid w:val="00712114"/>
    <w:rsid w:val="00712C91"/>
    <w:rsid w:val="007149C9"/>
    <w:rsid w:val="007156E8"/>
    <w:rsid w:val="0072068B"/>
    <w:rsid w:val="00721EA2"/>
    <w:rsid w:val="00722BC1"/>
    <w:rsid w:val="007231B3"/>
    <w:rsid w:val="0072458C"/>
    <w:rsid w:val="0072671E"/>
    <w:rsid w:val="0074110D"/>
    <w:rsid w:val="00743F73"/>
    <w:rsid w:val="00744420"/>
    <w:rsid w:val="00752C75"/>
    <w:rsid w:val="00757EE3"/>
    <w:rsid w:val="00763DBA"/>
    <w:rsid w:val="007670AC"/>
    <w:rsid w:val="0078002E"/>
    <w:rsid w:val="007801E4"/>
    <w:rsid w:val="007865A8"/>
    <w:rsid w:val="00786AC9"/>
    <w:rsid w:val="007950F9"/>
    <w:rsid w:val="00797604"/>
    <w:rsid w:val="007A0406"/>
    <w:rsid w:val="007A4DB8"/>
    <w:rsid w:val="007A5F1C"/>
    <w:rsid w:val="007A6FE0"/>
    <w:rsid w:val="007A72F1"/>
    <w:rsid w:val="007B058F"/>
    <w:rsid w:val="007B0F02"/>
    <w:rsid w:val="007B4867"/>
    <w:rsid w:val="007B7D3E"/>
    <w:rsid w:val="007D018D"/>
    <w:rsid w:val="007D1529"/>
    <w:rsid w:val="007D2532"/>
    <w:rsid w:val="007D28C3"/>
    <w:rsid w:val="007E299E"/>
    <w:rsid w:val="007E5F3F"/>
    <w:rsid w:val="007F4E01"/>
    <w:rsid w:val="007F7B52"/>
    <w:rsid w:val="00802E9F"/>
    <w:rsid w:val="008060A9"/>
    <w:rsid w:val="00812240"/>
    <w:rsid w:val="00812804"/>
    <w:rsid w:val="00812C30"/>
    <w:rsid w:val="0081380B"/>
    <w:rsid w:val="00813F09"/>
    <w:rsid w:val="00822B2B"/>
    <w:rsid w:val="00822BD5"/>
    <w:rsid w:val="00825E42"/>
    <w:rsid w:val="008260D7"/>
    <w:rsid w:val="0083092A"/>
    <w:rsid w:val="00830C69"/>
    <w:rsid w:val="00833DC5"/>
    <w:rsid w:val="0083772D"/>
    <w:rsid w:val="00846060"/>
    <w:rsid w:val="00852BEB"/>
    <w:rsid w:val="0085437A"/>
    <w:rsid w:val="008550DF"/>
    <w:rsid w:val="0086757F"/>
    <w:rsid w:val="00871E18"/>
    <w:rsid w:val="00873CCB"/>
    <w:rsid w:val="00884921"/>
    <w:rsid w:val="008857FA"/>
    <w:rsid w:val="008A5AC0"/>
    <w:rsid w:val="008B26D0"/>
    <w:rsid w:val="008B31A2"/>
    <w:rsid w:val="008B4551"/>
    <w:rsid w:val="008B57E9"/>
    <w:rsid w:val="008C6CB7"/>
    <w:rsid w:val="008C7CEF"/>
    <w:rsid w:val="008D268D"/>
    <w:rsid w:val="008D269E"/>
    <w:rsid w:val="008D3AC3"/>
    <w:rsid w:val="008E3DCC"/>
    <w:rsid w:val="008E48DA"/>
    <w:rsid w:val="008E4FAC"/>
    <w:rsid w:val="008F0F89"/>
    <w:rsid w:val="008F2484"/>
    <w:rsid w:val="008F3B5A"/>
    <w:rsid w:val="008F6046"/>
    <w:rsid w:val="008F64D4"/>
    <w:rsid w:val="009040C1"/>
    <w:rsid w:val="009056C0"/>
    <w:rsid w:val="0090647C"/>
    <w:rsid w:val="0091102E"/>
    <w:rsid w:val="0091187D"/>
    <w:rsid w:val="0092093B"/>
    <w:rsid w:val="00924CF6"/>
    <w:rsid w:val="009315F9"/>
    <w:rsid w:val="00934AC8"/>
    <w:rsid w:val="00942314"/>
    <w:rsid w:val="00952495"/>
    <w:rsid w:val="00956066"/>
    <w:rsid w:val="00956F14"/>
    <w:rsid w:val="00962401"/>
    <w:rsid w:val="009643A5"/>
    <w:rsid w:val="00965D4F"/>
    <w:rsid w:val="00973253"/>
    <w:rsid w:val="0097743B"/>
    <w:rsid w:val="00982141"/>
    <w:rsid w:val="009832E9"/>
    <w:rsid w:val="009914AA"/>
    <w:rsid w:val="009A1278"/>
    <w:rsid w:val="009B47E3"/>
    <w:rsid w:val="009B5B5C"/>
    <w:rsid w:val="009B7801"/>
    <w:rsid w:val="009C13A0"/>
    <w:rsid w:val="009C30EC"/>
    <w:rsid w:val="009C5A9B"/>
    <w:rsid w:val="009C6848"/>
    <w:rsid w:val="009C7E6A"/>
    <w:rsid w:val="009D57C8"/>
    <w:rsid w:val="009D7593"/>
    <w:rsid w:val="009E191C"/>
    <w:rsid w:val="009E2DCA"/>
    <w:rsid w:val="009F38CB"/>
    <w:rsid w:val="009F6951"/>
    <w:rsid w:val="00A012E7"/>
    <w:rsid w:val="00A01976"/>
    <w:rsid w:val="00A01FE3"/>
    <w:rsid w:val="00A02F11"/>
    <w:rsid w:val="00A03DA1"/>
    <w:rsid w:val="00A04303"/>
    <w:rsid w:val="00A108BB"/>
    <w:rsid w:val="00A13DEF"/>
    <w:rsid w:val="00A218DD"/>
    <w:rsid w:val="00A31C93"/>
    <w:rsid w:val="00A33FEA"/>
    <w:rsid w:val="00A347CB"/>
    <w:rsid w:val="00A3734D"/>
    <w:rsid w:val="00A43FDE"/>
    <w:rsid w:val="00A44D95"/>
    <w:rsid w:val="00A510B8"/>
    <w:rsid w:val="00A6292D"/>
    <w:rsid w:val="00A666D6"/>
    <w:rsid w:val="00A7337A"/>
    <w:rsid w:val="00A767F1"/>
    <w:rsid w:val="00A84AC9"/>
    <w:rsid w:val="00A90513"/>
    <w:rsid w:val="00A916EB"/>
    <w:rsid w:val="00A95138"/>
    <w:rsid w:val="00A951B9"/>
    <w:rsid w:val="00A968AE"/>
    <w:rsid w:val="00AA34FB"/>
    <w:rsid w:val="00AA6FA7"/>
    <w:rsid w:val="00AA7631"/>
    <w:rsid w:val="00AA79A6"/>
    <w:rsid w:val="00AB60CA"/>
    <w:rsid w:val="00AC4C71"/>
    <w:rsid w:val="00AE46D3"/>
    <w:rsid w:val="00AE6DCB"/>
    <w:rsid w:val="00AF19A8"/>
    <w:rsid w:val="00B053A9"/>
    <w:rsid w:val="00B10F40"/>
    <w:rsid w:val="00B25C51"/>
    <w:rsid w:val="00B3228F"/>
    <w:rsid w:val="00B33A61"/>
    <w:rsid w:val="00B43DA5"/>
    <w:rsid w:val="00B45343"/>
    <w:rsid w:val="00B56131"/>
    <w:rsid w:val="00B57792"/>
    <w:rsid w:val="00B621F7"/>
    <w:rsid w:val="00B63A0C"/>
    <w:rsid w:val="00B70A60"/>
    <w:rsid w:val="00B7375E"/>
    <w:rsid w:val="00B7574D"/>
    <w:rsid w:val="00B86BAD"/>
    <w:rsid w:val="00B907D9"/>
    <w:rsid w:val="00B91869"/>
    <w:rsid w:val="00B9220A"/>
    <w:rsid w:val="00B93454"/>
    <w:rsid w:val="00B97B53"/>
    <w:rsid w:val="00BA2393"/>
    <w:rsid w:val="00BB2F3F"/>
    <w:rsid w:val="00BB6050"/>
    <w:rsid w:val="00BB6798"/>
    <w:rsid w:val="00BD303C"/>
    <w:rsid w:val="00BD3DEA"/>
    <w:rsid w:val="00BD5C8D"/>
    <w:rsid w:val="00BD7937"/>
    <w:rsid w:val="00BE0086"/>
    <w:rsid w:val="00BE1DDD"/>
    <w:rsid w:val="00BF7866"/>
    <w:rsid w:val="00C03FC8"/>
    <w:rsid w:val="00C05EE9"/>
    <w:rsid w:val="00C07FB1"/>
    <w:rsid w:val="00C168F5"/>
    <w:rsid w:val="00C212FF"/>
    <w:rsid w:val="00C2349F"/>
    <w:rsid w:val="00C23870"/>
    <w:rsid w:val="00C245E6"/>
    <w:rsid w:val="00C2559E"/>
    <w:rsid w:val="00C262EC"/>
    <w:rsid w:val="00C31DD0"/>
    <w:rsid w:val="00C42FF9"/>
    <w:rsid w:val="00C454DC"/>
    <w:rsid w:val="00C54FE0"/>
    <w:rsid w:val="00C77272"/>
    <w:rsid w:val="00C80066"/>
    <w:rsid w:val="00C86060"/>
    <w:rsid w:val="00C8750C"/>
    <w:rsid w:val="00C97C61"/>
    <w:rsid w:val="00CA4913"/>
    <w:rsid w:val="00CA5CEA"/>
    <w:rsid w:val="00CC7225"/>
    <w:rsid w:val="00CD15B2"/>
    <w:rsid w:val="00CD3A62"/>
    <w:rsid w:val="00CD45A2"/>
    <w:rsid w:val="00CD59AF"/>
    <w:rsid w:val="00CF0471"/>
    <w:rsid w:val="00CF35F3"/>
    <w:rsid w:val="00CF4401"/>
    <w:rsid w:val="00D0154C"/>
    <w:rsid w:val="00D058BB"/>
    <w:rsid w:val="00D14BFF"/>
    <w:rsid w:val="00D15DCE"/>
    <w:rsid w:val="00D163FA"/>
    <w:rsid w:val="00D16AC1"/>
    <w:rsid w:val="00D17C6F"/>
    <w:rsid w:val="00D206BD"/>
    <w:rsid w:val="00D20C5D"/>
    <w:rsid w:val="00D21981"/>
    <w:rsid w:val="00D21C41"/>
    <w:rsid w:val="00D24797"/>
    <w:rsid w:val="00D24C58"/>
    <w:rsid w:val="00D35703"/>
    <w:rsid w:val="00D424E5"/>
    <w:rsid w:val="00D457D7"/>
    <w:rsid w:val="00D50ECD"/>
    <w:rsid w:val="00D60822"/>
    <w:rsid w:val="00D608AE"/>
    <w:rsid w:val="00D6332F"/>
    <w:rsid w:val="00D75442"/>
    <w:rsid w:val="00D77F45"/>
    <w:rsid w:val="00D970D8"/>
    <w:rsid w:val="00D97FC2"/>
    <w:rsid w:val="00DA180B"/>
    <w:rsid w:val="00DA4073"/>
    <w:rsid w:val="00DB07F9"/>
    <w:rsid w:val="00DB0F70"/>
    <w:rsid w:val="00DB1AAC"/>
    <w:rsid w:val="00DB207E"/>
    <w:rsid w:val="00DB5952"/>
    <w:rsid w:val="00DB6DD4"/>
    <w:rsid w:val="00DC5332"/>
    <w:rsid w:val="00DD58C2"/>
    <w:rsid w:val="00DE7EDC"/>
    <w:rsid w:val="00DE7F36"/>
    <w:rsid w:val="00E00937"/>
    <w:rsid w:val="00E01C71"/>
    <w:rsid w:val="00E01CB7"/>
    <w:rsid w:val="00E03332"/>
    <w:rsid w:val="00E163CB"/>
    <w:rsid w:val="00E2011A"/>
    <w:rsid w:val="00E22A37"/>
    <w:rsid w:val="00E24B6D"/>
    <w:rsid w:val="00E30037"/>
    <w:rsid w:val="00E32D83"/>
    <w:rsid w:val="00E34DBC"/>
    <w:rsid w:val="00E355B8"/>
    <w:rsid w:val="00E364B7"/>
    <w:rsid w:val="00E37353"/>
    <w:rsid w:val="00E402F6"/>
    <w:rsid w:val="00E42EFD"/>
    <w:rsid w:val="00E44214"/>
    <w:rsid w:val="00E54E0B"/>
    <w:rsid w:val="00E61B8B"/>
    <w:rsid w:val="00E664C6"/>
    <w:rsid w:val="00E7234C"/>
    <w:rsid w:val="00E759CB"/>
    <w:rsid w:val="00E76E4F"/>
    <w:rsid w:val="00E823B2"/>
    <w:rsid w:val="00E8549E"/>
    <w:rsid w:val="00E87838"/>
    <w:rsid w:val="00E87849"/>
    <w:rsid w:val="00E96FD8"/>
    <w:rsid w:val="00EC33FD"/>
    <w:rsid w:val="00EC6A82"/>
    <w:rsid w:val="00EC7688"/>
    <w:rsid w:val="00ED1642"/>
    <w:rsid w:val="00ED43B7"/>
    <w:rsid w:val="00ED6A88"/>
    <w:rsid w:val="00ED7A29"/>
    <w:rsid w:val="00EE19DB"/>
    <w:rsid w:val="00EE56DD"/>
    <w:rsid w:val="00EE79DA"/>
    <w:rsid w:val="00EF0447"/>
    <w:rsid w:val="00EF0623"/>
    <w:rsid w:val="00EF56C9"/>
    <w:rsid w:val="00F04A94"/>
    <w:rsid w:val="00F1145B"/>
    <w:rsid w:val="00F21399"/>
    <w:rsid w:val="00F24968"/>
    <w:rsid w:val="00F35BF2"/>
    <w:rsid w:val="00F36D65"/>
    <w:rsid w:val="00F40BFC"/>
    <w:rsid w:val="00F4331D"/>
    <w:rsid w:val="00F44470"/>
    <w:rsid w:val="00F523B4"/>
    <w:rsid w:val="00F53DE5"/>
    <w:rsid w:val="00F61953"/>
    <w:rsid w:val="00F62D24"/>
    <w:rsid w:val="00F66B0A"/>
    <w:rsid w:val="00F76F8F"/>
    <w:rsid w:val="00F81537"/>
    <w:rsid w:val="00F8546F"/>
    <w:rsid w:val="00FB1094"/>
    <w:rsid w:val="00FB70EC"/>
    <w:rsid w:val="00FC0F18"/>
    <w:rsid w:val="00FC3FFB"/>
    <w:rsid w:val="00FD1667"/>
    <w:rsid w:val="00FD2DAB"/>
    <w:rsid w:val="00FD458C"/>
    <w:rsid w:val="00FD63E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06FC7"/>
  <w15:chartTrackingRefBased/>
  <w15:docId w15:val="{2B4A37B2-707B-4654-9C7B-A541AF4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C61"/>
    <w:pPr>
      <w:spacing w:after="240"/>
      <w:jc w:val="both"/>
    </w:pPr>
    <w:rPr>
      <w:snapToGrid w:val="0"/>
      <w:sz w:val="24"/>
      <w:lang w:val="fr-FR"/>
    </w:rPr>
  </w:style>
  <w:style w:type="paragraph" w:styleId="Heading1">
    <w:name w:val="heading 1"/>
    <w:basedOn w:val="Normal"/>
    <w:next w:val="Text1"/>
    <w:qFormat/>
    <w:rsid w:val="00D24797"/>
    <w:pPr>
      <w:keepNext/>
      <w:numPr>
        <w:numId w:val="1"/>
      </w:numPr>
      <w:spacing w:before="240"/>
      <w:ind w:left="357" w:hanging="357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autoRedefine/>
    <w:qFormat/>
    <w:rsid w:val="00830C69"/>
    <w:pPr>
      <w:keepNext/>
      <w:numPr>
        <w:ilvl w:val="1"/>
        <w:numId w:val="3"/>
      </w:numPr>
      <w:tabs>
        <w:tab w:val="clear" w:pos="1080"/>
        <w:tab w:val="left" w:pos="567"/>
      </w:tabs>
      <w:ind w:left="567" w:hanging="567"/>
      <w:outlineLvl w:val="1"/>
    </w:pPr>
    <w:rPr>
      <w:b/>
      <w:lang w:val="en-GB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ind w:left="1916" w:hanging="839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ind w:left="2880" w:hanging="964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autoRedefine/>
    <w:semiHidden/>
    <w:rsid w:val="00C97C61"/>
    <w:pPr>
      <w:spacing w:after="60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2477AE"/>
    <w:pPr>
      <w:numPr>
        <w:numId w:val="19"/>
      </w:numPr>
    </w:pPr>
    <w:rPr>
      <w:snapToGrid/>
    </w:rPr>
  </w:style>
  <w:style w:type="paragraph" w:styleId="ListBullet2">
    <w:name w:val="List Bullet 2"/>
    <w:basedOn w:val="Text2"/>
    <w:rsid w:val="002477AE"/>
    <w:pPr>
      <w:numPr>
        <w:numId w:val="21"/>
      </w:numPr>
      <w:tabs>
        <w:tab w:val="clear" w:pos="2161"/>
      </w:tabs>
    </w:pPr>
    <w:rPr>
      <w:snapToGrid/>
    </w:rPr>
  </w:style>
  <w:style w:type="paragraph" w:styleId="ListBullet3">
    <w:name w:val="List Bullet 3"/>
    <w:basedOn w:val="Text3"/>
    <w:rsid w:val="002477AE"/>
    <w:pPr>
      <w:numPr>
        <w:numId w:val="22"/>
      </w:numPr>
      <w:tabs>
        <w:tab w:val="clear" w:pos="2302"/>
      </w:tabs>
    </w:pPr>
    <w:rPr>
      <w:snapToGrid/>
    </w:rPr>
  </w:style>
  <w:style w:type="paragraph" w:styleId="ListBullet4">
    <w:name w:val="List Bullet 4"/>
    <w:basedOn w:val="Text4"/>
    <w:rsid w:val="002477AE"/>
    <w:pPr>
      <w:numPr>
        <w:numId w:val="23"/>
      </w:numPr>
    </w:pPr>
    <w:rPr>
      <w:snapToGrid/>
    </w:rPr>
  </w:style>
  <w:style w:type="paragraph" w:styleId="ListBullet5">
    <w:name w:val="List Bullet 5"/>
    <w:basedOn w:val="Normal"/>
    <w:autoRedefine/>
    <w:pPr>
      <w:numPr>
        <w:numId w:val="2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2477AE"/>
    <w:pPr>
      <w:numPr>
        <w:numId w:val="44"/>
      </w:numPr>
    </w:pPr>
    <w:rPr>
      <w:snapToGrid/>
    </w:rPr>
  </w:style>
  <w:style w:type="paragraph" w:styleId="ListNumber2">
    <w:name w:val="List Number 2"/>
    <w:basedOn w:val="Text2"/>
    <w:rsid w:val="002477AE"/>
    <w:pPr>
      <w:numPr>
        <w:numId w:val="46"/>
      </w:numPr>
      <w:tabs>
        <w:tab w:val="clear" w:pos="2161"/>
      </w:tabs>
    </w:pPr>
    <w:rPr>
      <w:snapToGrid/>
    </w:rPr>
  </w:style>
  <w:style w:type="paragraph" w:styleId="ListNumber3">
    <w:name w:val="List Number 3"/>
    <w:basedOn w:val="Text3"/>
    <w:rsid w:val="002477AE"/>
    <w:pPr>
      <w:numPr>
        <w:numId w:val="47"/>
      </w:numPr>
      <w:tabs>
        <w:tab w:val="clear" w:pos="2302"/>
      </w:tabs>
    </w:pPr>
    <w:rPr>
      <w:snapToGrid/>
    </w:rPr>
  </w:style>
  <w:style w:type="paragraph" w:styleId="ListNumber4">
    <w:name w:val="List Number 4"/>
    <w:basedOn w:val="Text4"/>
    <w:rsid w:val="002477AE"/>
    <w:pPr>
      <w:numPr>
        <w:numId w:val="48"/>
      </w:numPr>
    </w:pPr>
    <w:rPr>
      <w:snapToGrid/>
    </w:rPr>
  </w:style>
  <w:style w:type="paragraph" w:styleId="ListNumber5">
    <w:name w:val="List Number 5"/>
    <w:basedOn w:val="Normal"/>
    <w:pPr>
      <w:numPr>
        <w:numId w:val="3"/>
      </w:numPr>
      <w:tabs>
        <w:tab w:val="num" w:pos="1492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napToGrid w:val="0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ind w:left="1917" w:hanging="84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04303"/>
    <w:pPr>
      <w:tabs>
        <w:tab w:val="right" w:leader="dot" w:pos="8640"/>
      </w:tabs>
      <w:spacing w:before="120" w:after="120"/>
      <w:ind w:left="482" w:right="720" w:hanging="482"/>
    </w:pPr>
    <w:rPr>
      <w:caps/>
      <w:snapToGrid/>
      <w:lang w:val="en-GB"/>
    </w:rPr>
  </w:style>
  <w:style w:type="paragraph" w:styleId="TOC2">
    <w:name w:val="toc 2"/>
    <w:basedOn w:val="Normal"/>
    <w:next w:val="Normal"/>
    <w:semiHidden/>
    <w:rsid w:val="00A04303"/>
    <w:pPr>
      <w:tabs>
        <w:tab w:val="right" w:leader="dot" w:pos="8640"/>
      </w:tabs>
      <w:spacing w:before="60" w:after="60"/>
      <w:ind w:left="1077" w:right="720" w:hanging="595"/>
    </w:pPr>
    <w:rPr>
      <w:snapToGrid/>
      <w:lang w:val="en-GB"/>
    </w:rPr>
  </w:style>
  <w:style w:type="paragraph" w:styleId="TOC3">
    <w:name w:val="toc 3"/>
    <w:basedOn w:val="Normal"/>
    <w:next w:val="Normal"/>
    <w:semiHidden/>
    <w:rsid w:val="00A04303"/>
    <w:pPr>
      <w:tabs>
        <w:tab w:val="right" w:leader="dot" w:pos="8640"/>
      </w:tabs>
      <w:spacing w:before="60" w:after="60"/>
      <w:ind w:left="1916" w:right="720" w:hanging="839"/>
    </w:pPr>
    <w:rPr>
      <w:snapToGrid/>
      <w:lang w:val="en-GB"/>
    </w:rPr>
  </w:style>
  <w:style w:type="paragraph" w:styleId="TOC4">
    <w:name w:val="toc 4"/>
    <w:basedOn w:val="Normal"/>
    <w:next w:val="Normal"/>
    <w:semiHidden/>
    <w:rsid w:val="00A04303"/>
    <w:pPr>
      <w:tabs>
        <w:tab w:val="right" w:leader="dot" w:pos="8641"/>
      </w:tabs>
      <w:spacing w:before="60" w:after="60"/>
      <w:ind w:left="2880" w:right="720" w:hanging="964"/>
    </w:pPr>
    <w:rPr>
      <w:snapToGrid/>
      <w:lang w:val="en-GB"/>
    </w:rPr>
  </w:style>
  <w:style w:type="paragraph" w:styleId="TOC5">
    <w:name w:val="toc 5"/>
    <w:basedOn w:val="Normal"/>
    <w:next w:val="Normal"/>
    <w:semiHidden/>
    <w:rsid w:val="002477AE"/>
    <w:pPr>
      <w:tabs>
        <w:tab w:val="right" w:leader="dot" w:pos="8641"/>
      </w:tabs>
      <w:spacing w:before="240" w:after="120"/>
      <w:ind w:right="720"/>
    </w:pPr>
    <w:rPr>
      <w:caps/>
      <w:snapToGrid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ZCom">
    <w:name w:val="Z_Com"/>
    <w:basedOn w:val="Normal"/>
    <w:next w:val="ZDGName"/>
    <w:pPr>
      <w:widowControl w:val="0"/>
      <w:spacing w:after="0"/>
      <w:ind w:right="85"/>
    </w:pPr>
    <w:rPr>
      <w:rFonts w:ascii="Arial" w:hAnsi="Arial"/>
    </w:rPr>
  </w:style>
  <w:style w:type="paragraph" w:customStyle="1" w:styleId="ZDGName">
    <w:name w:val="Z_DGName"/>
    <w:basedOn w:val="Normal"/>
    <w:pPr>
      <w:widowControl w:val="0"/>
      <w:spacing w:after="0"/>
      <w:ind w:right="85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Contact">
    <w:name w:val="Contact"/>
    <w:basedOn w:val="Normal"/>
    <w:next w:val="Normal"/>
    <w:rsid w:val="002477AE"/>
    <w:pPr>
      <w:spacing w:before="480" w:after="0"/>
      <w:ind w:left="567" w:hanging="567"/>
      <w:jc w:val="left"/>
    </w:pPr>
    <w:rPr>
      <w:snapToGrid/>
    </w:rPr>
  </w:style>
  <w:style w:type="paragraph" w:customStyle="1" w:styleId="ListBullet1">
    <w:name w:val="List Bullet 1"/>
    <w:basedOn w:val="Text1"/>
    <w:rsid w:val="002477AE"/>
    <w:pPr>
      <w:numPr>
        <w:numId w:val="20"/>
      </w:numPr>
    </w:pPr>
    <w:rPr>
      <w:snapToGrid/>
    </w:rPr>
  </w:style>
  <w:style w:type="paragraph" w:customStyle="1" w:styleId="ListDash">
    <w:name w:val="List Dash"/>
    <w:basedOn w:val="Normal"/>
    <w:rsid w:val="002477AE"/>
    <w:pPr>
      <w:numPr>
        <w:numId w:val="24"/>
      </w:numPr>
    </w:pPr>
    <w:rPr>
      <w:snapToGrid/>
    </w:rPr>
  </w:style>
  <w:style w:type="paragraph" w:customStyle="1" w:styleId="ListDash1">
    <w:name w:val="List Dash 1"/>
    <w:basedOn w:val="Text1"/>
    <w:rsid w:val="002477AE"/>
    <w:pPr>
      <w:numPr>
        <w:numId w:val="25"/>
      </w:numPr>
    </w:pPr>
    <w:rPr>
      <w:snapToGrid/>
    </w:rPr>
  </w:style>
  <w:style w:type="paragraph" w:customStyle="1" w:styleId="ListDash2">
    <w:name w:val="List Dash 2"/>
    <w:basedOn w:val="Text2"/>
    <w:rsid w:val="002477AE"/>
    <w:pPr>
      <w:numPr>
        <w:numId w:val="26"/>
      </w:numPr>
      <w:tabs>
        <w:tab w:val="clear" w:pos="2161"/>
      </w:tabs>
    </w:pPr>
    <w:rPr>
      <w:snapToGrid/>
    </w:rPr>
  </w:style>
  <w:style w:type="paragraph" w:customStyle="1" w:styleId="ListDash3">
    <w:name w:val="List Dash 3"/>
    <w:basedOn w:val="Text3"/>
    <w:rsid w:val="002477AE"/>
    <w:pPr>
      <w:numPr>
        <w:numId w:val="27"/>
      </w:numPr>
      <w:tabs>
        <w:tab w:val="clear" w:pos="2302"/>
      </w:tabs>
    </w:pPr>
    <w:rPr>
      <w:snapToGrid/>
    </w:rPr>
  </w:style>
  <w:style w:type="paragraph" w:customStyle="1" w:styleId="ListDash4">
    <w:name w:val="List Dash 4"/>
    <w:basedOn w:val="Text4"/>
    <w:rsid w:val="002477AE"/>
    <w:pPr>
      <w:numPr>
        <w:numId w:val="28"/>
      </w:numPr>
    </w:pPr>
    <w:rPr>
      <w:snapToGrid/>
    </w:rPr>
  </w:style>
  <w:style w:type="paragraph" w:customStyle="1" w:styleId="ListNumber1">
    <w:name w:val="List Number 1"/>
    <w:basedOn w:val="Text1"/>
    <w:rsid w:val="002477AE"/>
    <w:pPr>
      <w:numPr>
        <w:numId w:val="45"/>
      </w:numPr>
    </w:pPr>
    <w:rPr>
      <w:snapToGrid/>
    </w:rPr>
  </w:style>
  <w:style w:type="paragraph" w:customStyle="1" w:styleId="ListNumberLevel2">
    <w:name w:val="List Number (Level 2)"/>
    <w:basedOn w:val="Normal"/>
    <w:rsid w:val="002477AE"/>
    <w:pPr>
      <w:numPr>
        <w:ilvl w:val="1"/>
        <w:numId w:val="44"/>
      </w:numPr>
    </w:pPr>
    <w:rPr>
      <w:snapToGrid/>
    </w:rPr>
  </w:style>
  <w:style w:type="paragraph" w:customStyle="1" w:styleId="ListNumber1Level2">
    <w:name w:val="List Number 1 (Level 2)"/>
    <w:basedOn w:val="Text1"/>
    <w:rsid w:val="002477AE"/>
    <w:pPr>
      <w:numPr>
        <w:ilvl w:val="1"/>
        <w:numId w:val="45"/>
      </w:numPr>
    </w:pPr>
    <w:rPr>
      <w:snapToGrid/>
    </w:rPr>
  </w:style>
  <w:style w:type="paragraph" w:customStyle="1" w:styleId="ListNumber2Level2">
    <w:name w:val="List Number 2 (Level 2)"/>
    <w:basedOn w:val="Text2"/>
    <w:rsid w:val="002477AE"/>
    <w:pPr>
      <w:numPr>
        <w:ilvl w:val="1"/>
        <w:numId w:val="46"/>
      </w:numPr>
      <w:tabs>
        <w:tab w:val="clear" w:pos="2161"/>
      </w:tabs>
    </w:pPr>
    <w:rPr>
      <w:snapToGrid/>
    </w:rPr>
  </w:style>
  <w:style w:type="paragraph" w:customStyle="1" w:styleId="ListNumber3Level2">
    <w:name w:val="List Number 3 (Level 2)"/>
    <w:basedOn w:val="Text3"/>
    <w:rsid w:val="002477AE"/>
    <w:pPr>
      <w:numPr>
        <w:ilvl w:val="1"/>
        <w:numId w:val="47"/>
      </w:numPr>
      <w:tabs>
        <w:tab w:val="clear" w:pos="2302"/>
      </w:tabs>
    </w:pPr>
    <w:rPr>
      <w:snapToGrid/>
    </w:rPr>
  </w:style>
  <w:style w:type="paragraph" w:customStyle="1" w:styleId="ListNumber4Level2">
    <w:name w:val="List Number 4 (Level 2)"/>
    <w:basedOn w:val="Text4"/>
    <w:rsid w:val="002477AE"/>
    <w:pPr>
      <w:numPr>
        <w:ilvl w:val="1"/>
        <w:numId w:val="48"/>
      </w:numPr>
    </w:pPr>
    <w:rPr>
      <w:snapToGrid/>
    </w:rPr>
  </w:style>
  <w:style w:type="paragraph" w:customStyle="1" w:styleId="ListNumberLevel3">
    <w:name w:val="List Number (Level 3)"/>
    <w:basedOn w:val="Normal"/>
    <w:rsid w:val="002477AE"/>
    <w:pPr>
      <w:numPr>
        <w:ilvl w:val="2"/>
        <w:numId w:val="44"/>
      </w:numPr>
    </w:pPr>
    <w:rPr>
      <w:snapToGrid/>
    </w:rPr>
  </w:style>
  <w:style w:type="paragraph" w:customStyle="1" w:styleId="ListNumber1Level3">
    <w:name w:val="List Number 1 (Level 3)"/>
    <w:basedOn w:val="Text1"/>
    <w:rsid w:val="002477AE"/>
    <w:pPr>
      <w:numPr>
        <w:ilvl w:val="2"/>
        <w:numId w:val="45"/>
      </w:numPr>
    </w:pPr>
    <w:rPr>
      <w:snapToGrid/>
    </w:rPr>
  </w:style>
  <w:style w:type="paragraph" w:customStyle="1" w:styleId="ListNumber2Level3">
    <w:name w:val="List Number 2 (Level 3)"/>
    <w:basedOn w:val="Text2"/>
    <w:rsid w:val="002477AE"/>
    <w:pPr>
      <w:numPr>
        <w:ilvl w:val="2"/>
        <w:numId w:val="46"/>
      </w:numPr>
      <w:tabs>
        <w:tab w:val="clear" w:pos="2161"/>
      </w:tabs>
    </w:pPr>
    <w:rPr>
      <w:snapToGrid/>
    </w:rPr>
  </w:style>
  <w:style w:type="paragraph" w:customStyle="1" w:styleId="ListNumber3Level3">
    <w:name w:val="List Number 3 (Level 3)"/>
    <w:basedOn w:val="Text3"/>
    <w:rsid w:val="002477AE"/>
    <w:pPr>
      <w:numPr>
        <w:ilvl w:val="2"/>
        <w:numId w:val="47"/>
      </w:numPr>
      <w:tabs>
        <w:tab w:val="clear" w:pos="2302"/>
      </w:tabs>
    </w:pPr>
    <w:rPr>
      <w:snapToGrid/>
    </w:rPr>
  </w:style>
  <w:style w:type="paragraph" w:customStyle="1" w:styleId="ListNumber4Level3">
    <w:name w:val="List Number 4 (Level 3)"/>
    <w:basedOn w:val="Text4"/>
    <w:rsid w:val="002477AE"/>
    <w:pPr>
      <w:numPr>
        <w:ilvl w:val="2"/>
        <w:numId w:val="48"/>
      </w:numPr>
    </w:pPr>
    <w:rPr>
      <w:snapToGrid/>
    </w:rPr>
  </w:style>
  <w:style w:type="paragraph" w:customStyle="1" w:styleId="ListNumberLevel4">
    <w:name w:val="List Number (Level 4)"/>
    <w:basedOn w:val="Normal"/>
    <w:rsid w:val="002477AE"/>
    <w:pPr>
      <w:numPr>
        <w:ilvl w:val="3"/>
        <w:numId w:val="44"/>
      </w:numPr>
    </w:pPr>
    <w:rPr>
      <w:snapToGrid/>
    </w:rPr>
  </w:style>
  <w:style w:type="paragraph" w:customStyle="1" w:styleId="ListNumber1Level4">
    <w:name w:val="List Number 1 (Level 4)"/>
    <w:basedOn w:val="Text1"/>
    <w:rsid w:val="002477AE"/>
    <w:pPr>
      <w:numPr>
        <w:ilvl w:val="3"/>
        <w:numId w:val="45"/>
      </w:numPr>
    </w:pPr>
    <w:rPr>
      <w:snapToGrid/>
    </w:rPr>
  </w:style>
  <w:style w:type="paragraph" w:customStyle="1" w:styleId="ListNumber2Level4">
    <w:name w:val="List Number 2 (Level 4)"/>
    <w:basedOn w:val="Text2"/>
    <w:rsid w:val="002477AE"/>
    <w:pPr>
      <w:numPr>
        <w:ilvl w:val="3"/>
        <w:numId w:val="46"/>
      </w:numPr>
      <w:tabs>
        <w:tab w:val="clear" w:pos="2161"/>
      </w:tabs>
    </w:pPr>
    <w:rPr>
      <w:snapToGrid/>
    </w:rPr>
  </w:style>
  <w:style w:type="paragraph" w:customStyle="1" w:styleId="ListNumber3Level4">
    <w:name w:val="List Number 3 (Level 4)"/>
    <w:basedOn w:val="Text3"/>
    <w:rsid w:val="002477AE"/>
    <w:pPr>
      <w:numPr>
        <w:ilvl w:val="3"/>
        <w:numId w:val="47"/>
      </w:numPr>
      <w:tabs>
        <w:tab w:val="clear" w:pos="2302"/>
      </w:tabs>
    </w:pPr>
    <w:rPr>
      <w:snapToGrid/>
    </w:rPr>
  </w:style>
  <w:style w:type="paragraph" w:customStyle="1" w:styleId="ListNumber4Level4">
    <w:name w:val="List Number 4 (Level 4)"/>
    <w:basedOn w:val="Text4"/>
    <w:rsid w:val="002477AE"/>
    <w:pPr>
      <w:numPr>
        <w:ilvl w:val="3"/>
        <w:numId w:val="48"/>
      </w:numPr>
    </w:pPr>
    <w:rPr>
      <w:snapToGrid/>
    </w:rPr>
  </w:style>
  <w:style w:type="paragraph" w:styleId="TOCHeading">
    <w:name w:val="TOC Heading"/>
    <w:basedOn w:val="Normal"/>
    <w:next w:val="Normal"/>
    <w:qFormat/>
    <w:rsid w:val="002477AE"/>
    <w:pPr>
      <w:keepNext/>
      <w:spacing w:before="240"/>
      <w:jc w:val="center"/>
    </w:pPr>
    <w:rPr>
      <w:b/>
      <w:snapToGrid/>
    </w:rPr>
  </w:style>
  <w:style w:type="character" w:styleId="FootnoteReference">
    <w:name w:val="footnote reference"/>
    <w:semiHidden/>
    <w:rsid w:val="00884921"/>
    <w:rPr>
      <w:vertAlign w:val="superscript"/>
    </w:rPr>
  </w:style>
  <w:style w:type="paragraph" w:customStyle="1" w:styleId="Char2">
    <w:name w:val="Char2"/>
    <w:basedOn w:val="Normal"/>
    <w:rsid w:val="008F64D4"/>
    <w:pPr>
      <w:spacing w:after="160" w:line="240" w:lineRule="exact"/>
      <w:jc w:val="left"/>
    </w:pPr>
    <w:rPr>
      <w:rFonts w:ascii="Tahoma" w:hAnsi="Tahoma"/>
      <w:snapToGrid/>
      <w:sz w:val="20"/>
      <w:lang w:val="en-US"/>
    </w:rPr>
  </w:style>
  <w:style w:type="character" w:styleId="EndnoteReference">
    <w:name w:val="endnote reference"/>
    <w:semiHidden/>
    <w:rsid w:val="00484D5F"/>
    <w:rPr>
      <w:vertAlign w:val="superscript"/>
    </w:rPr>
  </w:style>
  <w:style w:type="paragraph" w:customStyle="1" w:styleId="StyleHeading211pt">
    <w:name w:val="Style Heading 2 + 11 pt"/>
    <w:basedOn w:val="Heading2"/>
    <w:rsid w:val="00CD59AF"/>
    <w:pPr>
      <w:tabs>
        <w:tab w:val="left" w:pos="0"/>
      </w:tabs>
    </w:pPr>
    <w:rPr>
      <w:bCs/>
      <w:sz w:val="22"/>
    </w:rPr>
  </w:style>
  <w:style w:type="character" w:styleId="Hyperlink">
    <w:name w:val="Hyperlink"/>
    <w:rsid w:val="00690DA0"/>
    <w:rPr>
      <w:color w:val="0000FF"/>
      <w:u w:val="single"/>
    </w:rPr>
  </w:style>
  <w:style w:type="character" w:styleId="FollowedHyperlink">
    <w:name w:val="FollowedHyperlink"/>
    <w:rsid w:val="002D10CE"/>
    <w:rPr>
      <w:color w:val="606420"/>
      <w:u w:val="single"/>
    </w:rPr>
  </w:style>
  <w:style w:type="paragraph" w:styleId="BalloonText">
    <w:name w:val="Balloon Text"/>
    <w:basedOn w:val="Normal"/>
    <w:semiHidden/>
    <w:rsid w:val="00812240"/>
    <w:rPr>
      <w:rFonts w:ascii="Tahoma" w:hAnsi="Tahoma" w:cs="Tahoma"/>
      <w:sz w:val="16"/>
      <w:szCs w:val="16"/>
    </w:rPr>
  </w:style>
  <w:style w:type="character" w:customStyle="1" w:styleId="Style11pt1">
    <w:name w:val="Style 11 pt1"/>
    <w:rsid w:val="00F44470"/>
    <w:rPr>
      <w:sz w:val="22"/>
      <w:szCs w:val="22"/>
    </w:rPr>
  </w:style>
  <w:style w:type="character" w:styleId="CommentReference">
    <w:name w:val="annotation reference"/>
    <w:rsid w:val="00A347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347CB"/>
    <w:rPr>
      <w:b/>
      <w:bCs/>
    </w:rPr>
  </w:style>
  <w:style w:type="character" w:customStyle="1" w:styleId="CommentTextChar">
    <w:name w:val="Comment Text Char"/>
    <w:link w:val="CommentText"/>
    <w:rsid w:val="00A347CB"/>
    <w:rPr>
      <w:snapToGrid w:val="0"/>
      <w:lang w:val="fr-FR" w:eastAsia="en-US"/>
    </w:rPr>
  </w:style>
  <w:style w:type="character" w:customStyle="1" w:styleId="CommentSubjectChar">
    <w:name w:val="Comment Subject Char"/>
    <w:link w:val="CommentSubject"/>
    <w:rsid w:val="00A347CB"/>
    <w:rPr>
      <w:b/>
      <w:bCs/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4A2B46"/>
    <w:rPr>
      <w:snapToGrid w:val="0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E69B-5142-4830-B635-262B87F8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59</TotalTime>
  <Pages>2</Pages>
  <Words>690</Words>
  <Characters>3922</Characters>
  <Application>Microsoft Office Word</Application>
  <DocSecurity>0</DocSecurity>
  <Lines>71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Laurent SARAZIN</dc:creator>
  <cp:keywords>EL3</cp:keywords>
  <cp:lastModifiedBy>User</cp:lastModifiedBy>
  <cp:revision>9</cp:revision>
  <cp:lastPrinted>2015-05-19T08:23:00Z</cp:lastPrinted>
  <dcterms:created xsi:type="dcterms:W3CDTF">2025-01-28T14:12:00Z</dcterms:created>
  <dcterms:modified xsi:type="dcterms:W3CDTF">2025-01-29T03:35:00Z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LDocType">
    <vt:lpwstr>NOT.DOT</vt:lpwstr>
  </property>
  <property fmtid="{D5CDD505-2E9C-101B-9397-08002B2CF9AE}" pid="8" name="GrammarlyDocumentId">
    <vt:lpwstr>c9694e9f00864dd5ecab002ee55a33ca3f8a7c9fadb873d38497a00c53f7c2a1</vt:lpwstr>
  </property>
</Properties>
</file>